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949" w:rsidRPr="00E55A7C" w:rsidRDefault="00744949" w:rsidP="00744949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s1026" type="#_x0000_t75" alt="Калачинский (пакет красный) герб цветной с короной" style="position:absolute;left:0;text-align:left;margin-left:207.7pt;margin-top:-2.85pt;width:51.85pt;height:81.6pt;z-index:1;visibility:visibl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">
            <v:imagedata r:id="rId7" o:title=""/>
          </v:shape>
        </w:pict>
      </w:r>
    </w:p>
    <w:p w:rsidR="00744949" w:rsidRPr="00E55A7C" w:rsidRDefault="00744949" w:rsidP="00744949">
      <w:pPr>
        <w:jc w:val="center"/>
        <w:rPr>
          <w:b/>
          <w:sz w:val="28"/>
          <w:szCs w:val="28"/>
        </w:rPr>
      </w:pPr>
    </w:p>
    <w:p w:rsidR="00744949" w:rsidRPr="00E55A7C" w:rsidRDefault="00744949" w:rsidP="00744949">
      <w:pPr>
        <w:jc w:val="center"/>
        <w:rPr>
          <w:b/>
          <w:sz w:val="28"/>
          <w:szCs w:val="28"/>
        </w:rPr>
      </w:pPr>
    </w:p>
    <w:p w:rsidR="00744949" w:rsidRPr="00E55A7C" w:rsidRDefault="00744949" w:rsidP="00744949">
      <w:pPr>
        <w:jc w:val="center"/>
        <w:rPr>
          <w:b/>
          <w:sz w:val="28"/>
          <w:szCs w:val="28"/>
        </w:rPr>
      </w:pPr>
    </w:p>
    <w:p w:rsidR="00744949" w:rsidRPr="00E55A7C" w:rsidRDefault="00744949" w:rsidP="00744949">
      <w:pPr>
        <w:jc w:val="center"/>
        <w:rPr>
          <w:b/>
          <w:sz w:val="28"/>
          <w:szCs w:val="28"/>
        </w:rPr>
      </w:pPr>
    </w:p>
    <w:p w:rsidR="0059554C" w:rsidRPr="00A76D46" w:rsidRDefault="0059554C" w:rsidP="005966BD">
      <w:pPr>
        <w:jc w:val="center"/>
        <w:rPr>
          <w:b/>
          <w:sz w:val="28"/>
          <w:szCs w:val="28"/>
        </w:rPr>
      </w:pPr>
      <w:r w:rsidRPr="00A76D46">
        <w:rPr>
          <w:b/>
          <w:sz w:val="28"/>
          <w:szCs w:val="28"/>
        </w:rPr>
        <w:t>АДМИНИСТРАЦИЯ</w:t>
      </w:r>
    </w:p>
    <w:p w:rsidR="0059554C" w:rsidRPr="00A76D46" w:rsidRDefault="0059554C" w:rsidP="005966BD">
      <w:pPr>
        <w:jc w:val="center"/>
        <w:rPr>
          <w:b/>
          <w:sz w:val="28"/>
          <w:szCs w:val="28"/>
        </w:rPr>
      </w:pPr>
      <w:r w:rsidRPr="00A76D46">
        <w:rPr>
          <w:b/>
          <w:sz w:val="28"/>
          <w:szCs w:val="28"/>
        </w:rPr>
        <w:t>КАЛАЧИНСКОГО МУНИЦИПАЛЬНОГО РАЙОНА</w:t>
      </w:r>
    </w:p>
    <w:p w:rsidR="0059554C" w:rsidRPr="00A76D46" w:rsidRDefault="0059554C" w:rsidP="005966BD">
      <w:pPr>
        <w:jc w:val="center"/>
        <w:rPr>
          <w:sz w:val="28"/>
          <w:szCs w:val="28"/>
        </w:rPr>
      </w:pPr>
      <w:r w:rsidRPr="00A76D46">
        <w:rPr>
          <w:b/>
          <w:sz w:val="28"/>
          <w:szCs w:val="28"/>
        </w:rPr>
        <w:t>ОМСКОЙ ОБЛАСТИ</w:t>
      </w:r>
      <w:r w:rsidRPr="00A76D46">
        <w:rPr>
          <w:sz w:val="28"/>
          <w:szCs w:val="28"/>
        </w:rPr>
        <w:t xml:space="preserve"> </w:t>
      </w:r>
    </w:p>
    <w:p w:rsidR="0059554C" w:rsidRPr="00A76D46" w:rsidRDefault="0059554C" w:rsidP="005966BD">
      <w:pPr>
        <w:jc w:val="center"/>
        <w:rPr>
          <w:b/>
          <w:sz w:val="40"/>
          <w:szCs w:val="40"/>
        </w:rPr>
      </w:pPr>
    </w:p>
    <w:p w:rsidR="0059554C" w:rsidRPr="00A76D46" w:rsidRDefault="0059554C" w:rsidP="005966BD">
      <w:pPr>
        <w:jc w:val="center"/>
        <w:rPr>
          <w:b/>
          <w:sz w:val="40"/>
          <w:szCs w:val="40"/>
        </w:rPr>
      </w:pPr>
      <w:r w:rsidRPr="00A76D46">
        <w:rPr>
          <w:b/>
          <w:sz w:val="40"/>
          <w:szCs w:val="40"/>
        </w:rPr>
        <w:t>ПОСТАНОВЛЕНИЕ</w:t>
      </w:r>
    </w:p>
    <w:p w:rsidR="0059554C" w:rsidRPr="00A76D46" w:rsidRDefault="0059554C" w:rsidP="00D806B0">
      <w:pPr>
        <w:rPr>
          <w:sz w:val="28"/>
          <w:szCs w:val="28"/>
        </w:rPr>
      </w:pPr>
    </w:p>
    <w:p w:rsidR="0059554C" w:rsidRPr="00A76D46" w:rsidRDefault="00744949" w:rsidP="00D806B0">
      <w:pPr>
        <w:jc w:val="center"/>
        <w:rPr>
          <w:sz w:val="28"/>
          <w:szCs w:val="28"/>
        </w:rPr>
      </w:pPr>
      <w:r>
        <w:rPr>
          <w:sz w:val="28"/>
          <w:szCs w:val="28"/>
        </w:rPr>
        <w:t>15.01.2024</w:t>
      </w:r>
      <w:r w:rsidR="0059554C" w:rsidRPr="00A76D46">
        <w:rPr>
          <w:sz w:val="28"/>
          <w:szCs w:val="28"/>
        </w:rPr>
        <w:t xml:space="preserve">                                                                    № </w:t>
      </w:r>
      <w:r>
        <w:rPr>
          <w:sz w:val="28"/>
          <w:szCs w:val="28"/>
        </w:rPr>
        <w:t>1</w:t>
      </w:r>
      <w:r w:rsidR="0059554C" w:rsidRPr="00A76D46">
        <w:rPr>
          <w:sz w:val="28"/>
          <w:szCs w:val="28"/>
        </w:rPr>
        <w:t>-па</w:t>
      </w:r>
    </w:p>
    <w:p w:rsidR="0059554C" w:rsidRPr="00A76D46" w:rsidRDefault="0059554C" w:rsidP="00D806B0">
      <w:pPr>
        <w:jc w:val="center"/>
        <w:rPr>
          <w:sz w:val="28"/>
          <w:szCs w:val="28"/>
        </w:rPr>
      </w:pPr>
    </w:p>
    <w:p w:rsidR="0059554C" w:rsidRPr="00A76D46" w:rsidRDefault="0059554C" w:rsidP="00D806B0">
      <w:pPr>
        <w:jc w:val="center"/>
        <w:rPr>
          <w:sz w:val="28"/>
          <w:szCs w:val="28"/>
        </w:rPr>
      </w:pPr>
      <w:r w:rsidRPr="00A76D46">
        <w:rPr>
          <w:sz w:val="28"/>
          <w:szCs w:val="28"/>
        </w:rPr>
        <w:t>г. Калачинск</w:t>
      </w:r>
    </w:p>
    <w:p w:rsidR="0059554C" w:rsidRPr="00A76D46" w:rsidRDefault="0059554C" w:rsidP="00D806B0">
      <w:pPr>
        <w:jc w:val="center"/>
        <w:rPr>
          <w:sz w:val="28"/>
          <w:szCs w:val="28"/>
        </w:rPr>
      </w:pPr>
    </w:p>
    <w:p w:rsidR="0059554C" w:rsidRPr="00A76D46" w:rsidRDefault="0059554C" w:rsidP="00D806B0">
      <w:pPr>
        <w:jc w:val="center"/>
        <w:rPr>
          <w:color w:val="000000"/>
          <w:sz w:val="28"/>
          <w:szCs w:val="28"/>
        </w:rPr>
      </w:pPr>
      <w:r w:rsidRPr="00A76D46">
        <w:rPr>
          <w:color w:val="000000"/>
          <w:sz w:val="28"/>
          <w:szCs w:val="28"/>
        </w:rPr>
        <w:t xml:space="preserve">О внесении изменений в постановление Администрации </w:t>
      </w:r>
    </w:p>
    <w:p w:rsidR="0059554C" w:rsidRPr="00A76D46" w:rsidRDefault="0059554C" w:rsidP="00D806B0">
      <w:pPr>
        <w:jc w:val="center"/>
        <w:rPr>
          <w:color w:val="000000"/>
          <w:sz w:val="28"/>
          <w:szCs w:val="28"/>
        </w:rPr>
      </w:pPr>
      <w:r w:rsidRPr="00A76D46">
        <w:rPr>
          <w:color w:val="000000"/>
          <w:sz w:val="28"/>
          <w:szCs w:val="28"/>
        </w:rPr>
        <w:t xml:space="preserve">Калачинского муниципального района Омской области </w:t>
      </w:r>
    </w:p>
    <w:p w:rsidR="0059554C" w:rsidRPr="00A76D46" w:rsidRDefault="0059554C" w:rsidP="00D806B0">
      <w:pPr>
        <w:jc w:val="center"/>
        <w:rPr>
          <w:color w:val="000000"/>
          <w:sz w:val="28"/>
          <w:szCs w:val="28"/>
        </w:rPr>
      </w:pPr>
      <w:r w:rsidRPr="00A76D46">
        <w:rPr>
          <w:color w:val="000000"/>
          <w:sz w:val="28"/>
          <w:szCs w:val="28"/>
        </w:rPr>
        <w:t xml:space="preserve">от 27.12.2019 № 165-па </w:t>
      </w:r>
    </w:p>
    <w:p w:rsidR="0059554C" w:rsidRPr="00A76D46" w:rsidRDefault="0059554C" w:rsidP="00D806B0">
      <w:pPr>
        <w:jc w:val="center"/>
        <w:rPr>
          <w:sz w:val="28"/>
          <w:szCs w:val="28"/>
        </w:rPr>
      </w:pPr>
    </w:p>
    <w:p w:rsidR="0059554C" w:rsidRPr="00A76D46" w:rsidRDefault="0059554C" w:rsidP="00D806B0">
      <w:pPr>
        <w:jc w:val="center"/>
        <w:rPr>
          <w:sz w:val="28"/>
          <w:szCs w:val="28"/>
        </w:rPr>
      </w:pPr>
    </w:p>
    <w:p w:rsidR="0059554C" w:rsidRPr="00A76D46" w:rsidRDefault="0059554C" w:rsidP="005F5C56">
      <w:pPr>
        <w:ind w:right="-5" w:firstLine="709"/>
        <w:jc w:val="both"/>
        <w:rPr>
          <w:color w:val="000000"/>
          <w:sz w:val="28"/>
          <w:szCs w:val="28"/>
        </w:rPr>
      </w:pPr>
      <w:r w:rsidRPr="00A76D46">
        <w:rPr>
          <w:color w:val="000000"/>
          <w:sz w:val="28"/>
          <w:szCs w:val="28"/>
        </w:rPr>
        <w:t>В соответствии со статьей 179 Бюджетного кодекса                          Российской Федерации, пунктом 3 Порядка принятия решений о разработке муниципальных программ Калачинского муниципального района Омской области, их формирования и реализации, утвержденного постановлением Администрации Калачинского муниципального района от 17.06.2013 № 52-п, Администрация Калачинского муниципального района Омской области постановляет:</w:t>
      </w:r>
    </w:p>
    <w:p w:rsidR="00384FAE" w:rsidRDefault="0059554C" w:rsidP="00CD64CB">
      <w:pPr>
        <w:pStyle w:val="aa"/>
        <w:numPr>
          <w:ilvl w:val="0"/>
          <w:numId w:val="2"/>
        </w:numPr>
        <w:ind w:left="0" w:right="-5"/>
        <w:jc w:val="both"/>
        <w:rPr>
          <w:color w:val="000000"/>
          <w:sz w:val="28"/>
          <w:szCs w:val="28"/>
        </w:rPr>
      </w:pPr>
      <w:r w:rsidRPr="00A76D46">
        <w:rPr>
          <w:color w:val="000000"/>
          <w:sz w:val="28"/>
          <w:szCs w:val="28"/>
        </w:rPr>
        <w:t>Внести в</w:t>
      </w:r>
      <w:r w:rsidR="00E170C8">
        <w:rPr>
          <w:color w:val="000000"/>
          <w:sz w:val="28"/>
          <w:szCs w:val="28"/>
        </w:rPr>
        <w:t xml:space="preserve"> приложение к </w:t>
      </w:r>
      <w:r w:rsidRPr="00A76D46">
        <w:rPr>
          <w:color w:val="000000"/>
          <w:sz w:val="28"/>
          <w:szCs w:val="28"/>
        </w:rPr>
        <w:t>постановлени</w:t>
      </w:r>
      <w:r w:rsidR="00E170C8">
        <w:rPr>
          <w:color w:val="000000"/>
          <w:sz w:val="28"/>
          <w:szCs w:val="28"/>
        </w:rPr>
        <w:t>ю</w:t>
      </w:r>
      <w:r w:rsidRPr="00A76D46">
        <w:rPr>
          <w:color w:val="000000"/>
          <w:sz w:val="28"/>
          <w:szCs w:val="28"/>
        </w:rPr>
        <w:t xml:space="preserve"> Администрации Калачинского муниципального района от 27.12.2019 № 165-па «Об утверждении муниципальной программы Калачинского муниципального района Омской области «</w:t>
      </w:r>
      <w:r w:rsidRPr="00A76D46">
        <w:rPr>
          <w:sz w:val="28"/>
        </w:rPr>
        <w:t xml:space="preserve">Развитие социально-культурной сферы Калачинского </w:t>
      </w:r>
      <w:r w:rsidRPr="004037DE">
        <w:rPr>
          <w:sz w:val="28"/>
        </w:rPr>
        <w:t>муниципального района на 2020–2025 годы</w:t>
      </w:r>
      <w:r w:rsidRPr="004037DE">
        <w:rPr>
          <w:color w:val="000000"/>
          <w:sz w:val="28"/>
          <w:szCs w:val="28"/>
        </w:rPr>
        <w:t>» следующие изменения</w:t>
      </w:r>
      <w:r w:rsidR="00384FAE" w:rsidRPr="00384FAE">
        <w:rPr>
          <w:sz w:val="28"/>
          <w:szCs w:val="28"/>
        </w:rPr>
        <w:t xml:space="preserve"> </w:t>
      </w:r>
      <w:r w:rsidR="00384FAE" w:rsidRPr="00D161BB">
        <w:rPr>
          <w:sz w:val="28"/>
          <w:szCs w:val="28"/>
        </w:rPr>
        <w:t>в соответствии с приложением</w:t>
      </w:r>
      <w:r w:rsidR="00384FAE">
        <w:rPr>
          <w:sz w:val="28"/>
          <w:szCs w:val="28"/>
        </w:rPr>
        <w:t xml:space="preserve"> к настоящему постановлению </w:t>
      </w:r>
      <w:r w:rsidR="00384FAE" w:rsidRPr="00384FAE">
        <w:rPr>
          <w:sz w:val="28"/>
          <w:szCs w:val="28"/>
        </w:rPr>
        <w:t>в соответствии с приложением к настоящему постановлению</w:t>
      </w:r>
      <w:r w:rsidR="00384FAE">
        <w:rPr>
          <w:color w:val="000000"/>
          <w:sz w:val="28"/>
          <w:szCs w:val="28"/>
        </w:rPr>
        <w:t>.</w:t>
      </w:r>
    </w:p>
    <w:p w:rsidR="00384FAE" w:rsidRPr="00384FAE" w:rsidRDefault="00384FAE" w:rsidP="00CD64CB">
      <w:pPr>
        <w:pStyle w:val="aa"/>
        <w:numPr>
          <w:ilvl w:val="0"/>
          <w:numId w:val="2"/>
        </w:numPr>
        <w:ind w:left="0" w:right="-5"/>
        <w:jc w:val="both"/>
        <w:rPr>
          <w:color w:val="000000"/>
          <w:sz w:val="28"/>
          <w:szCs w:val="28"/>
        </w:rPr>
      </w:pPr>
      <w:r w:rsidRPr="00D33D9E">
        <w:rPr>
          <w:sz w:val="28"/>
          <w:szCs w:val="28"/>
        </w:rPr>
        <w:t xml:space="preserve">Опубликовать настоящее постановление в газете Калачинского района Омской области «Сибиряк» и разместить на официальном портале Госвеб </w:t>
      </w:r>
      <w:r w:rsidRPr="00384FAE">
        <w:rPr>
          <w:sz w:val="28"/>
          <w:szCs w:val="28"/>
        </w:rPr>
        <w:t>https://kalachinsk.gosuslugi.ru/</w:t>
      </w:r>
      <w:r>
        <w:rPr>
          <w:sz w:val="28"/>
          <w:szCs w:val="28"/>
        </w:rPr>
        <w:t>.</w:t>
      </w:r>
    </w:p>
    <w:p w:rsidR="00384FAE" w:rsidRDefault="00384FAE" w:rsidP="00CD64CB">
      <w:pPr>
        <w:pStyle w:val="aa"/>
        <w:numPr>
          <w:ilvl w:val="0"/>
          <w:numId w:val="2"/>
        </w:numPr>
        <w:ind w:left="0" w:right="-5"/>
        <w:jc w:val="both"/>
        <w:rPr>
          <w:color w:val="000000"/>
          <w:sz w:val="28"/>
          <w:szCs w:val="28"/>
        </w:rPr>
      </w:pPr>
      <w:r w:rsidRPr="00A76D46">
        <w:rPr>
          <w:color w:val="000000"/>
          <w:sz w:val="28"/>
          <w:szCs w:val="28"/>
        </w:rPr>
        <w:t xml:space="preserve">Контроль исполнения настоящего постановления возложить            на </w:t>
      </w:r>
      <w:r>
        <w:rPr>
          <w:color w:val="000000"/>
          <w:sz w:val="28"/>
          <w:szCs w:val="28"/>
        </w:rPr>
        <w:t xml:space="preserve">первого </w:t>
      </w:r>
      <w:r w:rsidRPr="00A76D46">
        <w:rPr>
          <w:color w:val="000000"/>
          <w:sz w:val="28"/>
          <w:szCs w:val="28"/>
        </w:rPr>
        <w:t>заместителя Главы Калачинского муниципального района Омской области М.С. Бендерского.</w:t>
      </w:r>
    </w:p>
    <w:p w:rsidR="00384FAE" w:rsidRDefault="00384FAE" w:rsidP="00384FAE">
      <w:pPr>
        <w:pStyle w:val="aa"/>
        <w:ind w:left="0" w:right="-5"/>
        <w:jc w:val="both"/>
        <w:rPr>
          <w:color w:val="000000"/>
          <w:sz w:val="28"/>
          <w:szCs w:val="28"/>
        </w:rPr>
      </w:pPr>
    </w:p>
    <w:p w:rsidR="00384FAE" w:rsidRDefault="00384FAE" w:rsidP="00384FAE">
      <w:pPr>
        <w:pStyle w:val="aa"/>
        <w:ind w:left="0" w:right="-5"/>
        <w:jc w:val="both"/>
        <w:rPr>
          <w:color w:val="000000"/>
          <w:sz w:val="28"/>
          <w:szCs w:val="28"/>
        </w:rPr>
      </w:pPr>
    </w:p>
    <w:p w:rsidR="00744949" w:rsidRDefault="00744949" w:rsidP="00744949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744949" w:rsidRDefault="00744949" w:rsidP="00744949">
      <w:pPr>
        <w:rPr>
          <w:sz w:val="28"/>
          <w:szCs w:val="28"/>
        </w:rPr>
        <w:sectPr w:rsidR="00744949" w:rsidSect="00744949">
          <w:headerReference w:type="default" r:id="rId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>Главы муниципального района                                                   М.С. Бендерский</w:t>
      </w:r>
    </w:p>
    <w:p w:rsidR="00744949" w:rsidRDefault="00384FAE" w:rsidP="00744949">
      <w:pPr>
        <w:ind w:left="5103"/>
        <w:rPr>
          <w:rFonts w:eastAsia="Calibri"/>
          <w:sz w:val="28"/>
          <w:szCs w:val="28"/>
          <w:lang w:eastAsia="en-US"/>
        </w:rPr>
      </w:pPr>
      <w:r w:rsidRPr="00384FAE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744949" w:rsidRDefault="00384FAE" w:rsidP="00744949">
      <w:pPr>
        <w:ind w:left="5103"/>
        <w:rPr>
          <w:rFonts w:eastAsia="Calibri"/>
          <w:sz w:val="28"/>
          <w:szCs w:val="28"/>
          <w:lang w:eastAsia="en-US"/>
        </w:rPr>
      </w:pPr>
      <w:r w:rsidRPr="00384FAE">
        <w:rPr>
          <w:rFonts w:eastAsia="Calibri"/>
          <w:sz w:val="28"/>
          <w:szCs w:val="28"/>
          <w:lang w:eastAsia="en-US"/>
        </w:rPr>
        <w:t>к постановлению</w:t>
      </w:r>
      <w:r w:rsidR="00744949">
        <w:rPr>
          <w:rFonts w:eastAsia="Calibri"/>
          <w:sz w:val="28"/>
          <w:szCs w:val="28"/>
          <w:lang w:eastAsia="en-US"/>
        </w:rPr>
        <w:t xml:space="preserve"> </w:t>
      </w:r>
      <w:r w:rsidRPr="00384FAE">
        <w:rPr>
          <w:rFonts w:eastAsia="Calibri"/>
          <w:sz w:val="28"/>
          <w:szCs w:val="28"/>
          <w:lang w:eastAsia="en-US"/>
        </w:rPr>
        <w:t xml:space="preserve">Администрации </w:t>
      </w:r>
    </w:p>
    <w:p w:rsidR="00384FAE" w:rsidRPr="00384FAE" w:rsidRDefault="00384FAE" w:rsidP="00744949">
      <w:pPr>
        <w:ind w:left="5103"/>
        <w:rPr>
          <w:rFonts w:eastAsia="Calibri"/>
          <w:sz w:val="28"/>
          <w:szCs w:val="28"/>
          <w:lang w:eastAsia="en-US"/>
        </w:rPr>
      </w:pPr>
      <w:r w:rsidRPr="00384FAE">
        <w:rPr>
          <w:rFonts w:eastAsia="Calibri"/>
          <w:sz w:val="28"/>
          <w:szCs w:val="28"/>
          <w:lang w:eastAsia="en-US"/>
        </w:rPr>
        <w:t xml:space="preserve">Калачинского муниципального </w:t>
      </w:r>
    </w:p>
    <w:p w:rsidR="00384FAE" w:rsidRPr="00384FAE" w:rsidRDefault="00384FAE" w:rsidP="00744949">
      <w:pPr>
        <w:ind w:left="5103"/>
        <w:rPr>
          <w:rFonts w:eastAsia="Calibri"/>
          <w:sz w:val="28"/>
          <w:szCs w:val="28"/>
          <w:lang w:eastAsia="en-US"/>
        </w:rPr>
      </w:pPr>
      <w:r w:rsidRPr="00384FAE">
        <w:rPr>
          <w:rFonts w:eastAsia="Calibri"/>
          <w:sz w:val="28"/>
          <w:szCs w:val="28"/>
          <w:lang w:eastAsia="en-US"/>
        </w:rPr>
        <w:t>района Омской области</w:t>
      </w:r>
    </w:p>
    <w:p w:rsidR="00384FAE" w:rsidRPr="00384FAE" w:rsidRDefault="00384FAE" w:rsidP="00744949">
      <w:pPr>
        <w:ind w:left="5103"/>
        <w:rPr>
          <w:rFonts w:eastAsia="Calibri"/>
          <w:sz w:val="28"/>
          <w:szCs w:val="28"/>
          <w:lang w:eastAsia="en-US"/>
        </w:rPr>
      </w:pPr>
      <w:r w:rsidRPr="00384FAE">
        <w:rPr>
          <w:rFonts w:eastAsia="Calibri"/>
          <w:sz w:val="28"/>
          <w:szCs w:val="28"/>
          <w:lang w:eastAsia="en-US"/>
        </w:rPr>
        <w:t xml:space="preserve">от </w:t>
      </w:r>
      <w:r w:rsidR="00744949">
        <w:rPr>
          <w:rFonts w:eastAsia="Calibri"/>
          <w:sz w:val="28"/>
          <w:szCs w:val="28"/>
          <w:lang w:eastAsia="en-US"/>
        </w:rPr>
        <w:t>15.01.2024</w:t>
      </w:r>
      <w:r w:rsidRPr="00384FAE">
        <w:rPr>
          <w:rFonts w:eastAsia="Calibri"/>
          <w:sz w:val="28"/>
          <w:szCs w:val="28"/>
          <w:lang w:eastAsia="en-US"/>
        </w:rPr>
        <w:t xml:space="preserve"> № </w:t>
      </w:r>
      <w:r w:rsidR="00744949">
        <w:rPr>
          <w:rFonts w:eastAsia="Calibri"/>
          <w:sz w:val="28"/>
          <w:szCs w:val="28"/>
          <w:lang w:eastAsia="en-US"/>
        </w:rPr>
        <w:t>1</w:t>
      </w:r>
      <w:r w:rsidRPr="00384FAE">
        <w:rPr>
          <w:rFonts w:eastAsia="Calibri"/>
          <w:sz w:val="28"/>
          <w:szCs w:val="28"/>
          <w:lang w:eastAsia="en-US"/>
        </w:rPr>
        <w:t>-па</w:t>
      </w:r>
    </w:p>
    <w:p w:rsidR="0059554C" w:rsidRPr="004037DE" w:rsidRDefault="0059554C" w:rsidP="00384FAE">
      <w:pPr>
        <w:pStyle w:val="aa"/>
        <w:ind w:left="709" w:right="-5"/>
        <w:jc w:val="both"/>
        <w:rPr>
          <w:color w:val="000000"/>
          <w:sz w:val="28"/>
          <w:szCs w:val="28"/>
        </w:rPr>
      </w:pPr>
    </w:p>
    <w:p w:rsidR="00AE249F" w:rsidRDefault="00AE249F" w:rsidP="00A26B3C">
      <w:pPr>
        <w:contextualSpacing/>
        <w:jc w:val="both"/>
        <w:rPr>
          <w:color w:val="000000"/>
          <w:sz w:val="28"/>
          <w:szCs w:val="28"/>
        </w:rPr>
      </w:pPr>
    </w:p>
    <w:p w:rsidR="00636BB1" w:rsidRDefault="00636BB1" w:rsidP="008D6654">
      <w:pPr>
        <w:numPr>
          <w:ilvl w:val="1"/>
          <w:numId w:val="4"/>
        </w:numPr>
        <w:contextualSpacing/>
        <w:jc w:val="both"/>
        <w:rPr>
          <w:color w:val="000000"/>
          <w:sz w:val="28"/>
          <w:szCs w:val="28"/>
        </w:rPr>
      </w:pPr>
      <w:r w:rsidRPr="003E4FA0">
        <w:rPr>
          <w:color w:val="000000"/>
          <w:sz w:val="28"/>
          <w:szCs w:val="28"/>
        </w:rPr>
        <w:t>Строку «Целевые индикаторы подпрограммы» Паспорта подпрограммы «Развитие системы образования Калачинского муниципального района» муниципальной программы Калачинского муниципального района Омской области «Развитие социально-культурной сферы Калачинского муниципального района на 2020</w:t>
      </w:r>
      <w:r w:rsidR="00744949">
        <w:rPr>
          <w:color w:val="000000"/>
          <w:sz w:val="28"/>
          <w:szCs w:val="28"/>
        </w:rPr>
        <w:t>–</w:t>
      </w:r>
      <w:r w:rsidRPr="003E4FA0">
        <w:rPr>
          <w:color w:val="000000"/>
          <w:sz w:val="28"/>
          <w:szCs w:val="28"/>
        </w:rPr>
        <w:t>202</w:t>
      </w:r>
      <w:r w:rsidR="00A26B3C">
        <w:rPr>
          <w:color w:val="000000"/>
          <w:sz w:val="28"/>
          <w:szCs w:val="28"/>
        </w:rPr>
        <w:t>5</w:t>
      </w:r>
      <w:r w:rsidRPr="003E4FA0">
        <w:rPr>
          <w:color w:val="000000"/>
          <w:sz w:val="28"/>
          <w:szCs w:val="28"/>
        </w:rPr>
        <w:t xml:space="preserve"> годы» изложить    в следующей редакции:</w:t>
      </w:r>
    </w:p>
    <w:p w:rsidR="00744949" w:rsidRPr="003E4FA0" w:rsidRDefault="00744949" w:rsidP="00744949">
      <w:pPr>
        <w:ind w:left="709"/>
        <w:contextualSpacing/>
        <w:jc w:val="both"/>
        <w:rPr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28"/>
        <w:gridCol w:w="5528"/>
      </w:tblGrid>
      <w:tr w:rsidR="00636BB1" w:rsidRPr="003E4FA0" w:rsidTr="00744949">
        <w:trPr>
          <w:trHeight w:val="701"/>
        </w:trPr>
        <w:tc>
          <w:tcPr>
            <w:tcW w:w="3828" w:type="dxa"/>
            <w:shd w:val="clear" w:color="auto" w:fill="auto"/>
          </w:tcPr>
          <w:p w:rsidR="00636BB1" w:rsidRPr="003E4FA0" w:rsidRDefault="00636BB1" w:rsidP="00CA6BA1">
            <w:pPr>
              <w:jc w:val="both"/>
              <w:rPr>
                <w:sz w:val="28"/>
                <w:szCs w:val="28"/>
              </w:rPr>
            </w:pPr>
            <w:r w:rsidRPr="003E4FA0">
              <w:rPr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Доступность бесплатного дошкольного, начального общего, основного общего, среднего общего образования, а также дополнительного образования в муниципальных дошкольных и общеобразовательных организациях;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Доля детей в возрасте от 3-х до 7 лет, получающих услугу от общего числа детей от 3-х до 7 лет, проживающих в муниципальном районе и состоящих на учете для зачисления в дошкольные организации;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Удовлетворенность населения Калачинского муниципального района качеством дошкольного образования;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Удовлетворенность населения Калачинского муниципального района качеством начального общего, основного общего, среднего общего образования;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Удовлетворенность населения Калачинского муниципального района качеством дополнительного образования;</w:t>
            </w:r>
          </w:p>
          <w:p w:rsidR="00636BB1" w:rsidRPr="00737398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>Доля детей в возрасте от 5 до 18 лет, обучающихся по программам дополнительного образования детей, от общего числа детей в возрасте от 5 до 18 лет, проживающих на территории муниципального района;</w:t>
            </w:r>
          </w:p>
          <w:p w:rsidR="00636BB1" w:rsidRPr="00737398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>Доля учреждений</w:t>
            </w:r>
            <w:r w:rsidR="00744949">
              <w:rPr>
                <w:sz w:val="28"/>
                <w:szCs w:val="28"/>
              </w:rPr>
              <w:t>,</w:t>
            </w:r>
            <w:r w:rsidRPr="00737398">
              <w:rPr>
                <w:sz w:val="28"/>
                <w:szCs w:val="28"/>
              </w:rPr>
              <w:t xml:space="preserve"> по которым обеспечено соблюдение финансовой, </w:t>
            </w:r>
            <w:r w:rsidRPr="00737398">
              <w:rPr>
                <w:sz w:val="28"/>
                <w:szCs w:val="28"/>
              </w:rPr>
              <w:lastRenderedPageBreak/>
              <w:t>кассовой дисциплины;</w:t>
            </w:r>
          </w:p>
          <w:p w:rsidR="00636BB1" w:rsidRPr="00737398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>Доля педагогических и руководящих работников, прошедших курсы повышения квалификации от общего количества педагогических работников;</w:t>
            </w:r>
          </w:p>
          <w:p w:rsidR="00636BB1" w:rsidRPr="00737398" w:rsidRDefault="00636BB1" w:rsidP="00CA6BA1">
            <w:pPr>
              <w:numPr>
                <w:ilvl w:val="0"/>
                <w:numId w:val="12"/>
              </w:numPr>
              <w:shd w:val="clear" w:color="auto" w:fill="FFFFFF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>Достижение уровня средней номинальной начисленной заработной платы педагогических работников муниципальных организаций дополнительного образования Калачинского муниципального района Омской области;</w:t>
            </w:r>
          </w:p>
          <w:p w:rsidR="00636BB1" w:rsidRPr="00737398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>Доля подведомственных организаций в которых произошли обновления материально-технической базы;</w:t>
            </w:r>
          </w:p>
          <w:p w:rsidR="00636BB1" w:rsidRPr="00737398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>Доля образовательных организаций, в которых обеспечены безопасные условия к общей численности образовательных организаций;</w:t>
            </w:r>
          </w:p>
          <w:p w:rsidR="00636BB1" w:rsidRPr="00737398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>Доля муниципальных образовательных организаций Калачинского муниципального района Омской области, в которых проведены мероприятия по ремонту зданий, установке систем и оборудования пожарной и общей безопасности за счет средств субсидии на ремонт зданий, установку систем и оборудования пожарной и общей безопасности в муниципальных образовательных организациях, предоставленной Калачинскому муниципальному району Омской области, в общем количестве муниципальных образовательных организаций Калачинского муниципального района Омской области, которым предоставлены средства указанных субсидий на соответствующие цели;</w:t>
            </w:r>
          </w:p>
          <w:p w:rsidR="00636BB1" w:rsidRPr="00737398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 xml:space="preserve">Доля муниципальных образовательных организаций муниципальных районов Омской области, допущенных муниципальными комиссиями по проверке готовности образовательных организаций к началу нового учебного года, в общем </w:t>
            </w:r>
            <w:r w:rsidRPr="00737398">
              <w:rPr>
                <w:sz w:val="28"/>
                <w:szCs w:val="28"/>
              </w:rPr>
              <w:lastRenderedPageBreak/>
              <w:t>количестве муниципальных образовательных организаций Калачинского муниципального района Омской области;</w:t>
            </w:r>
          </w:p>
          <w:p w:rsidR="00636BB1" w:rsidRPr="00737398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>Доля муниципальных образовательных организаций Калачинского муниципального района Омской области, в которых проведены мероприятия по материально-техническому оснащению за счет средств субсидии на материально-техническое оснащение муниципальных образовательных организаций, предоставленных Калачинскому муниципальному району Омской области, в общем количестве муниципальных образовательных организаций Калачинского района, которым предоставлены средства указанных субсидий на соответствующие цели;</w:t>
            </w:r>
          </w:p>
          <w:p w:rsidR="00636BB1" w:rsidRDefault="00636BB1" w:rsidP="00BE41F0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  <w:shd w:val="clear" w:color="auto" w:fill="FFFFFF"/>
              </w:rPr>
              <w:t>Доля муниципальных образовательных организаций, получивших положительное заключение о проверке достоверности определения сметной стоимости строительства, реконструкции,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</w:t>
            </w:r>
            <w:r w:rsidRPr="00D87CF1">
              <w:rPr>
                <w:sz w:val="28"/>
                <w:szCs w:val="28"/>
                <w:shd w:val="clear" w:color="auto" w:fill="FFFFFF"/>
              </w:rPr>
              <w:t xml:space="preserve">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областного бюджета, для муниципальных образовательных организаций, в общем количестве муниципальных образовательных организаций Калачинского муниципального района Омской области, которым предоставлены средства указанной субсидии на соответствующие цели</w:t>
            </w:r>
            <w:r w:rsidRPr="00D87CF1">
              <w:rPr>
                <w:sz w:val="28"/>
                <w:szCs w:val="28"/>
              </w:rPr>
              <w:t>;</w:t>
            </w:r>
          </w:p>
          <w:p w:rsidR="00BE41F0" w:rsidRPr="00737398" w:rsidRDefault="00BE41F0" w:rsidP="00BE41F0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 xml:space="preserve">Доля муниципальных образовательных организаций муниципального образования </w:t>
            </w:r>
            <w:r w:rsidRPr="00737398">
              <w:rPr>
                <w:sz w:val="28"/>
                <w:szCs w:val="28"/>
              </w:rPr>
              <w:lastRenderedPageBreak/>
              <w:t>Омской области, в которых проведены мероприятия по обеспечению безопасных условий использования зданий (сооружений) и территорий муниципальных образовательных организаций муниципальных районов Омской области, в общем количестве муниципальных образовательных организаций, которым предоставлены средства указанной субсидии на соответствующие цели;</w:t>
            </w:r>
          </w:p>
          <w:p w:rsidR="00636BB1" w:rsidRPr="00D87CF1" w:rsidRDefault="00636BB1" w:rsidP="00BE41F0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Доля обучающихся, получающих основное общее, среднее общее образование в муниципальных общеобразовательных организациях, обеспечиваемых горячим питанием (готовой к употреблению пищевой продукцией) за счет субсидии на организацию горячего питания обучающихся в муниципальных общеобразовательных организациях (обеспечение готовой к употреблению пищевой продукцией), в общей численности обучающихся, получающих основное общее, среднее общее образование в муниципальных общеобразовательных организациях, проживающих в семьях, в которых средний доход на каждого члена семьи ниже полуторной величины прожиточного минимума в Омской области в расчете на душу населения, определенной по данным Калачинского муниципального района Омской области;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Количество проведенных конкурсов профессионального мастерства;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Доля молодых специалистов от общего количества педагогических работников;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</w:t>
            </w:r>
            <w:r w:rsidRPr="00D87CF1">
              <w:rPr>
                <w:sz w:val="28"/>
                <w:szCs w:val="28"/>
              </w:rPr>
              <w:lastRenderedPageBreak/>
              <w:t>общее образование в муниципальных образовательных организациях;</w:t>
            </w:r>
          </w:p>
          <w:p w:rsidR="00636BB1" w:rsidRPr="00737398" w:rsidRDefault="00737398" w:rsidP="00737398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737398">
              <w:rPr>
                <w:sz w:val="28"/>
                <w:szCs w:val="28"/>
              </w:rPr>
              <w:t>Доля педагогических работников образовательных организаций, получивших ежемесячное денежное вознаграждение за классное руководство  (из расчета 5 тыс. рублей в месяц с учетом страховых взносов в государственные внебюджетные фонды, а также районных коэффициентов и процентных надбавок), в общей численности педагогических работников такой категории</w:t>
            </w:r>
            <w:r w:rsidR="00636BB1" w:rsidRPr="00737398">
              <w:rPr>
                <w:sz w:val="28"/>
                <w:szCs w:val="28"/>
              </w:rPr>
              <w:t>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Доля обучающихся с ограниченными возможностями здоровья, получающих бесплатное двухразовое питание, к общему количеству обучающихся, с ограниченными возможностями здоровья;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Доля обучающихся, занимающихся в первую смену;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Доля детей в возрасте от 2-х месяцев до 3 лет, получающих дошкольную услугу от общего числа детей от 2-х месяцев до 3 лет, проживающих в муниципальном районе и и состоящих на учете для зачисления в дошкольные организации;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Доля обучающихся по основным образовательным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основным образовательным программам начального общего, основного общего и среднего общего образования;</w:t>
            </w:r>
          </w:p>
          <w:p w:rsidR="00636BB1" w:rsidRPr="00D87CF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>Доля обучающихся, получивших стипендию из числа талантливых детей и молодежи в общей численности обучающихся, имеющих право на получение поощрения;</w:t>
            </w:r>
          </w:p>
          <w:p w:rsidR="00636BB1" w:rsidRPr="003E4FA0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87CF1">
              <w:rPr>
                <w:sz w:val="28"/>
                <w:szCs w:val="28"/>
              </w:rPr>
              <w:t xml:space="preserve">Доля образовательных организаций, осуществляющих образовательную деятельность, в отношении которых проведена независимая оценка качества условий осуществления образовательной </w:t>
            </w:r>
            <w:r w:rsidRPr="00D87CF1">
              <w:rPr>
                <w:sz w:val="28"/>
                <w:szCs w:val="28"/>
              </w:rPr>
              <w:lastRenderedPageBreak/>
              <w:t>деятельности в общем числе организаций, осуществляющих образовательную деятельность, подлежащих  независимой оценке качества условий осуществления образовательной деятельности в</w:t>
            </w:r>
            <w:r w:rsidRPr="003E4FA0">
              <w:rPr>
                <w:color w:val="000000"/>
                <w:sz w:val="28"/>
                <w:szCs w:val="28"/>
              </w:rPr>
              <w:t xml:space="preserve"> текущем году;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Удельный вес лиц, сдавших ЕГЭ,  в числе выпускников общеобразовательных учреждений, участвовавших в государственной итоговой аттестации;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Соотношение количества выданных и внесенных в информационную систему документов об образовании;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Количество муниципальных общеобразовательных организаций, в которых обновлена материально-техническая база для формирования у обучающихся современных технологических и гуманитарных навыков;</w:t>
            </w:r>
          </w:p>
          <w:p w:rsidR="00636BB1" w:rsidRPr="003E4FA0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Численность детей, обучающихся на базе центров образования цифрового и гуманитарного профилей, в том числе по предметным областям</w:t>
            </w:r>
            <w:r w:rsidRPr="003E4FA0">
              <w:rPr>
                <w:color w:val="000000"/>
                <w:sz w:val="28"/>
                <w:szCs w:val="28"/>
              </w:rPr>
              <w:t xml:space="preserve"> «Технология», предметам «Информатика», «Основы безопасности жизнедеятельности», центров образования естественно-научной и технологической направленности, в том числе по предметам «Химия», «Физика», «Биология»;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3E4FA0">
              <w:rPr>
                <w:color w:val="000000"/>
                <w:sz w:val="28"/>
                <w:szCs w:val="28"/>
              </w:rPr>
              <w:t xml:space="preserve">Доля муниципальных общеобразовательных организаций, в которых проведены мероприятия по ремонту зданий, сооружений,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за счет средств субсидий на ремонт зданий, сооружений,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</w:t>
            </w:r>
            <w:r w:rsidRPr="003E4FA0">
              <w:rPr>
                <w:color w:val="000000"/>
                <w:sz w:val="28"/>
                <w:szCs w:val="28"/>
              </w:rPr>
              <w:lastRenderedPageBreak/>
              <w:t xml:space="preserve">профилей, в общем количестве муниципальных образовательных организаций района, которым предоставлена </w:t>
            </w:r>
            <w:r w:rsidRPr="00181C23">
              <w:rPr>
                <w:sz w:val="28"/>
                <w:szCs w:val="28"/>
              </w:rPr>
              <w:t>субсидия;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Количество общеобразовательных организаций, расположенных в сельской местности и малых городах, в которых проведены мероприятия по ремонту и (или) материально-техническому оснащению центров образования естественно-научной и технологической направленностей;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Количество общеобразовательных организаций Калачинского муниципального района Омской области, в которых завершены мероприятия по ремонту и (или) материально-техническому оснащению центров цифрового образования детей;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Количество учащихся, дополнительно привлеченных к занятиям физической культурой и спортом;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357"/>
              <w:contextualSpacing/>
              <w:jc w:val="both"/>
              <w:rPr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Количество учащихся, дополнительно привлеченных к занятиям физической культурой и спортом;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357"/>
              <w:contextualSpacing/>
              <w:jc w:val="both"/>
              <w:rPr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спортом;</w:t>
            </w:r>
          </w:p>
          <w:p w:rsidR="00636BB1" w:rsidRPr="00181C23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81C23">
              <w:rPr>
                <w:sz w:val="28"/>
                <w:szCs w:val="28"/>
              </w:rPr>
              <w:t>Доля детей в возрасте от 5 до 18 лет,  имеющих право на получение  дополнительного образования в рамках системы персонифицированного финансирования в общей численности детей в возрасте от 5 до 18 лет;</w:t>
            </w:r>
          </w:p>
          <w:p w:rsidR="00636BB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3E4FA0">
              <w:rPr>
                <w:color w:val="000000"/>
                <w:sz w:val="28"/>
                <w:szCs w:val="28"/>
              </w:rPr>
              <w:t xml:space="preserve">Достижение уровня средней номинальной начисленной заработной платы педагогических работников муниципальных организаций дополнительного образования Калачинского муниципального района </w:t>
            </w:r>
            <w:r w:rsidRPr="003E4FA0">
              <w:rPr>
                <w:color w:val="000000"/>
                <w:sz w:val="28"/>
                <w:szCs w:val="28"/>
              </w:rPr>
              <w:lastRenderedPageBreak/>
              <w:t>Омской области (по персонифицированному учету)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636BB1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87CF1">
              <w:rPr>
                <w:color w:val="000000"/>
                <w:sz w:val="28"/>
                <w:szCs w:val="28"/>
              </w:rPr>
              <w:t>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636BB1" w:rsidRPr="003E4FA0" w:rsidRDefault="00636BB1" w:rsidP="00CA6BA1">
            <w:pPr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87CF1">
              <w:rPr>
                <w:color w:val="000000"/>
                <w:sz w:val="28"/>
                <w:szCs w:val="28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</w:tbl>
    <w:p w:rsidR="00636BB1" w:rsidRDefault="00636BB1" w:rsidP="00636BB1">
      <w:pPr>
        <w:pStyle w:val="aa"/>
        <w:ind w:left="0"/>
        <w:jc w:val="both"/>
        <w:rPr>
          <w:color w:val="000000"/>
          <w:sz w:val="28"/>
          <w:szCs w:val="28"/>
        </w:rPr>
      </w:pPr>
    </w:p>
    <w:p w:rsidR="00636BB1" w:rsidRPr="00B901DB" w:rsidRDefault="00636BB1" w:rsidP="00B901DB">
      <w:pPr>
        <w:pStyle w:val="aa"/>
        <w:numPr>
          <w:ilvl w:val="1"/>
          <w:numId w:val="4"/>
        </w:numPr>
        <w:jc w:val="both"/>
        <w:rPr>
          <w:color w:val="000000"/>
          <w:sz w:val="28"/>
          <w:szCs w:val="28"/>
        </w:rPr>
      </w:pPr>
      <w:r w:rsidRPr="00B901DB">
        <w:rPr>
          <w:color w:val="000000"/>
          <w:sz w:val="28"/>
          <w:szCs w:val="28"/>
        </w:rPr>
        <w:t>Раздел 7.2.5. «Целевые индикаторы подпрограммы» изложить</w:t>
      </w:r>
      <w:r w:rsidR="00744949">
        <w:rPr>
          <w:color w:val="000000"/>
          <w:sz w:val="28"/>
          <w:szCs w:val="28"/>
        </w:rPr>
        <w:t xml:space="preserve">                              </w:t>
      </w:r>
      <w:r w:rsidRPr="00B901DB">
        <w:rPr>
          <w:color w:val="000000"/>
          <w:sz w:val="28"/>
          <w:szCs w:val="28"/>
        </w:rPr>
        <w:t xml:space="preserve"> в следующей редакции:</w:t>
      </w:r>
      <w:r w:rsidRPr="00B901DB">
        <w:rPr>
          <w:sz w:val="28"/>
          <w:szCs w:val="28"/>
        </w:rPr>
        <w:t xml:space="preserve"> </w:t>
      </w:r>
    </w:p>
    <w:p w:rsidR="00636BB1" w:rsidRPr="003E4FA0" w:rsidRDefault="00636BB1" w:rsidP="00636BB1">
      <w:pPr>
        <w:pStyle w:val="aa"/>
        <w:ind w:left="0" w:firstLine="709"/>
        <w:jc w:val="both"/>
        <w:rPr>
          <w:sz w:val="28"/>
          <w:szCs w:val="28"/>
        </w:rPr>
      </w:pPr>
      <w:r w:rsidRPr="003E4FA0">
        <w:rPr>
          <w:sz w:val="28"/>
          <w:szCs w:val="28"/>
        </w:rPr>
        <w:t>«Основными целевыми индикаторами реализации подпрограммы являются: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Доступность бесплатного дошкольного, начального общего, основного общего, среднего общего образования, а также дополнительного образования в муниципальных дошкольных и общеобразовательных организациях;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Доля детей в возрасте от 3-х до 7 лет, получающих услугу от общего числа детей от 3-х до 7 лет, проживающих в муниципальном районе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и состоящих на учете для зачисления в дошкольные организации;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Удовлетворенность населения Калачинского муниципального района качеством дошкольного образования;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Удовлетворенность населения Калачинского муниципального района качеством начального общего, основного общего, среднего общего образования;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Удовлетворенность населения Калачинского муниципального района качеством дополнительного образования;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Доля детей в возрасте от 5 до 18 лет, обучающихся по программам дополнительного образования детей, от общего числа детей в возрасте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от 5 до 18 лет, проживающих на территории муниципального района;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Доля учреждений</w:t>
      </w:r>
      <w:r w:rsidR="00744949">
        <w:rPr>
          <w:sz w:val="28"/>
          <w:szCs w:val="28"/>
        </w:rPr>
        <w:t>,</w:t>
      </w:r>
      <w:r w:rsidRPr="0035175E">
        <w:rPr>
          <w:sz w:val="28"/>
          <w:szCs w:val="28"/>
        </w:rPr>
        <w:t xml:space="preserve"> по которым обеспечено соблюдение финансовой, кассовой дисциплины;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Доля педагогических и руководящих работников, прошедших курсы повышения квалификации от общего количества педагогических работников;</w:t>
      </w:r>
    </w:p>
    <w:p w:rsidR="00636BB1" w:rsidRPr="0035175E" w:rsidRDefault="00636BB1" w:rsidP="00636BB1">
      <w:pPr>
        <w:numPr>
          <w:ilvl w:val="0"/>
          <w:numId w:val="12"/>
        </w:numPr>
        <w:shd w:val="clear" w:color="auto" w:fill="FFFFFF"/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Достижение уровня средней номинальной начисленной заработной платы педагогических работников муниципальных организаций дополнительного образования Калачинского муниципального района Омской области;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lastRenderedPageBreak/>
        <w:t>Доля подведомственных организаций в которых произошли обновления материально-технической базы;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Доля образовательных организаций, в которых обеспечены безопасные условия к общей численности образовательных организаций;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Доля муниципальных образовательных организаций Калачинского муниципального района Омской области, в которых проведены мероприятия по ремонту зданий, установке систем и оборудования пожарной и общей безопасности за счет средств субсидии на ремонт зданий, установку систем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и оборудования пожарной и общей безопасности в муниципальных образовательных организациях, предоставленной Калачинскому муниципальному району Омской области, в общем количестве муниципальных образовательных организаций Калачинского муниципального района Омской области, которым предоставлены средства указанных субсидий на соответствующие цели;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Доля муниципальных образовательных организаций муниципальных районов Омской области, допущенных муниципальными комиссиями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по проверке готовности образовательных организаций к началу нового учебного года, в общем количестве муниципальных образовательных организаций Калачинского муниципального района Омской области;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Доля муниципальных образовательных организаций Калачинского муниципального района Омской области, в которых проведены мероприятия по материально-техническому оснащению за счет средств субсидии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на материально-техническое оснащение муниципальных образовательных организаций, предоставленных Калачинскому муниципальному району Омской области, в общем количестве муниципальных образовательных организаций Калачинского района, которым предоставлены средства указанных субсидий на соответствующие цели;</w:t>
      </w:r>
    </w:p>
    <w:p w:rsidR="00636BB1" w:rsidRDefault="00636BB1" w:rsidP="00E546CF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  <w:shd w:val="clear" w:color="auto" w:fill="FFFFFF"/>
        </w:rPr>
        <w:t>Доля муниципальных образовательных организаций, получивших положительное заключение о проверке достоверности определения сметной стоимости строительства, реконструкции,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областного бюджета, для муниципальных образовательных организаций, в общем количестве муниципальных образовательных организаций Калачинского муниципального района Омской области, которым предоставлены средства указанной субсидии на соответствующие цели</w:t>
      </w:r>
      <w:r w:rsidRPr="0035175E">
        <w:rPr>
          <w:sz w:val="28"/>
          <w:szCs w:val="28"/>
        </w:rPr>
        <w:t>;</w:t>
      </w:r>
    </w:p>
    <w:p w:rsidR="00E546CF" w:rsidRPr="00737398" w:rsidRDefault="00E546CF" w:rsidP="00E546CF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737398">
        <w:rPr>
          <w:sz w:val="28"/>
          <w:szCs w:val="28"/>
        </w:rPr>
        <w:t xml:space="preserve">Доля муниципальных образовательных организаций муниципального образования Омской области, в которых проведены мероприятия </w:t>
      </w:r>
      <w:r w:rsidR="00744949">
        <w:rPr>
          <w:sz w:val="28"/>
          <w:szCs w:val="28"/>
        </w:rPr>
        <w:br/>
      </w:r>
      <w:r w:rsidRPr="00737398">
        <w:rPr>
          <w:sz w:val="28"/>
          <w:szCs w:val="28"/>
        </w:rPr>
        <w:t xml:space="preserve">по обеспечению безопасных условий использования зданий (сооружений) </w:t>
      </w:r>
      <w:r w:rsidR="00744949">
        <w:rPr>
          <w:sz w:val="28"/>
          <w:szCs w:val="28"/>
        </w:rPr>
        <w:br/>
      </w:r>
      <w:r w:rsidRPr="00737398">
        <w:rPr>
          <w:sz w:val="28"/>
          <w:szCs w:val="28"/>
        </w:rPr>
        <w:t xml:space="preserve">и территорий муниципальных образовательных организаций муниципальных районов Омской области, в общем количестве муниципальных </w:t>
      </w:r>
      <w:r w:rsidRPr="00737398">
        <w:rPr>
          <w:sz w:val="28"/>
          <w:szCs w:val="28"/>
        </w:rPr>
        <w:lastRenderedPageBreak/>
        <w:t>образовательных организаций, которым предоставлены средства указанной субсидии на соответствующие цели;</w:t>
      </w:r>
    </w:p>
    <w:p w:rsidR="00636BB1" w:rsidRPr="0035175E" w:rsidRDefault="00636BB1" w:rsidP="00E546CF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Доля обучающихся, получающих основное общее, среднее общее образование в муниципальных общеобразовательных организациях, обеспечиваемых горячим питанием (готовой к употреблению пищевой продукцией) за счет субсидии на организацию горячего питания обучающихся в муниципальных общеобразовательных организациях (обеспечение готовой к употреблению пищевой продукцией), в общей численности обучающихся, получающих основное общее, среднее общее образование в муниципальных общеобразовательных организациях, проживающих в семьях, в которых средний доход на каждого члена семьи ниже полуторной величины прожиточного минимума в Омской области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в расчете на душу населения, определенной по данным Калачинского муниципального района Омской области;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Количество проведенных конкурсов профессионального мастерства;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Доля молодых специалистов от общего количества педагогических работников;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Доля обучающихся, получающих начальное общее образование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организациях;</w:t>
      </w:r>
    </w:p>
    <w:p w:rsidR="00636BB1" w:rsidRPr="0035175E" w:rsidRDefault="00737398" w:rsidP="00737398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737398">
        <w:rPr>
          <w:sz w:val="28"/>
          <w:szCs w:val="28"/>
        </w:rPr>
        <w:t xml:space="preserve">Доля педагогических работников образовательных организаций, получивших ежемесячное денежное вознаграждение за классное руководство  (из расчета 5 тыс. рублей в месяц с учетом страховых взносов </w:t>
      </w:r>
      <w:r w:rsidR="00744949">
        <w:rPr>
          <w:sz w:val="28"/>
          <w:szCs w:val="28"/>
        </w:rPr>
        <w:br/>
      </w:r>
      <w:r w:rsidRPr="00737398">
        <w:rPr>
          <w:sz w:val="28"/>
          <w:szCs w:val="28"/>
        </w:rPr>
        <w:t>в государственные внебюджетные фонды, а также районных коэффициентов и процентных надбавок), в общей численности педагогических работников такой категории</w:t>
      </w:r>
      <w:r w:rsidR="00636BB1" w:rsidRPr="0035175E">
        <w:rPr>
          <w:sz w:val="28"/>
          <w:szCs w:val="28"/>
        </w:rPr>
        <w:t>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Доля обучающихся с ограниченными возможностями здоровья, получающих бесплатное двухразовое питание, к общему количеству обучающихся, с ограниченными возможностями здоровья;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Доля обучающихся, занимающихся в первую смену;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Доля детей в возрасте от 2-х месяцев до 3 лет, получающих дошкольную услугу от общего числа детей от 2-х месяцев до 3 лет, проживающих в муниципальном районе и и состоящих на учете для зачисления в дошкольные организации;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Доля обучающихся по основным образовательным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основным образовательным программам начального общего, основного общего и среднего общего образования;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Доля обучающихся, получивших стипендию из числа талантливых детей и молодежи в общей численности обучающихся, имеющих право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на получение поощрения;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lastRenderedPageBreak/>
        <w:t xml:space="preserve">Доля образовательных организаций, осуществляющих образовательную деятельность, в отношении которых проведена независимая оценка качества условий осуществления образовательной деятельности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в общем числе организаций, осуществляющих образовательную деятельность, подлежащих  независимой оценке качества условий осуществления образовательной деятельности в текущем году;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Удельный вес лиц, сдавших ЕГЭ,  в числе выпускников общеобразовательных учреждений, участвовавших в государственной итоговой аттестации;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Соотношение количества выданных и внесенных в информационную систему документов об образовании;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Количество муниципальных общеобразовательных организаций,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 xml:space="preserve">в которых обновлена материально-техническая база для формирования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у обучающихся современных технологических и гуманитарных навыков;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Численность детей, обучающихся на базе центров образования цифрового и гуманитарного профилей, в том числе по предметным областям «Технология», предметам «Информатика», «Основы безопасности жизнедеятельности», центров образования естественно-научной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и технологической направленности, в том числе по предметам «Химия», «Физика», «Биология»;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Доля муниципальных общеобразовательных организаций, в которых проведены мероприятия по ремонту зданий, сооружений, установке систем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 xml:space="preserve">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за счет средств субсидий на ремонт зданий, сооружений,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профилей, 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в общем количестве муниципальных образовательных организаций района, которым предоставлена субсидия;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Количество общеобразовательных организаций, расположенных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в сельской местности и малых городах, в которых проведены мероприятия по ремонту и (или) материально-техническому оснащению центров образования естественно-научной и технологической направленностей;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Количество общеобразовательных организаций Калачинского муниципального района Омской области, в которых завершены мероприятия по ремонту и (или) материально-техническому оснащению центров цифрового образования детей;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Количество учащихся, дополнительно привлеченных к занятиям физической культурой и спортом;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Количество общеобразовательных организаций, в которых обновлена материально-техническая база для занятий детей физической культурой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и спортом;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lastRenderedPageBreak/>
        <w:t>Количество учащихся, дополнительно привлеченных к занятиям физической культурой и спортом;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Количество общеобразовательных организаций, в которых обновлена материально-техническая база для занятий детей физической культурой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и спортом;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Доля детей в возрасте от 5 до 18 лет,  имеющих право на получение  дополнительного образования в рамках системы персонифицированного финансирования в общей численности детей в возрасте от 5 до 18 лет;</w:t>
      </w:r>
    </w:p>
    <w:p w:rsidR="00636BB1" w:rsidRPr="0035175E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>Достижение уровня средней номинальной начисленной заработной платы педагогических работников муниципальных организаций дополнительного образования Калачинского муниципального района Омской области (по персонифицированному учету);</w:t>
      </w:r>
    </w:p>
    <w:p w:rsidR="00636BB1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35175E">
        <w:rPr>
          <w:sz w:val="28"/>
          <w:szCs w:val="28"/>
        </w:rPr>
        <w:t xml:space="preserve">Количество введенных ставок советников директора по воспитанию и взаимодействию с детскими общественными объединениями </w:t>
      </w:r>
      <w:r w:rsidR="00744949">
        <w:rPr>
          <w:sz w:val="28"/>
          <w:szCs w:val="28"/>
        </w:rPr>
        <w:br/>
      </w:r>
      <w:r w:rsidRPr="0035175E">
        <w:rPr>
          <w:sz w:val="28"/>
          <w:szCs w:val="28"/>
        </w:rPr>
        <w:t>в муниципальных общеобразовательных организациях;</w:t>
      </w:r>
    </w:p>
    <w:p w:rsidR="00636BB1" w:rsidRPr="00636BB1" w:rsidRDefault="00636BB1" w:rsidP="00636BB1">
      <w:pPr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 w:rsidRPr="00636BB1">
        <w:rPr>
          <w:sz w:val="28"/>
          <w:szCs w:val="28"/>
        </w:rPr>
        <w:t xml:space="preserve">В муниципальных общеобразовательных организациях проведены мероприятия по обеспечению деятельности советников директора </w:t>
      </w:r>
      <w:r w:rsidR="00744949">
        <w:rPr>
          <w:sz w:val="28"/>
          <w:szCs w:val="28"/>
        </w:rPr>
        <w:br/>
      </w:r>
      <w:r w:rsidRPr="00636BB1">
        <w:rPr>
          <w:sz w:val="28"/>
          <w:szCs w:val="28"/>
        </w:rPr>
        <w:t>по воспитанию и взаимодействию с детскими общественными объединениями.»</w:t>
      </w:r>
      <w:r>
        <w:rPr>
          <w:sz w:val="28"/>
          <w:szCs w:val="28"/>
        </w:rPr>
        <w:t>.</w:t>
      </w:r>
    </w:p>
    <w:p w:rsidR="00591F56" w:rsidRDefault="00591F56" w:rsidP="008D6654">
      <w:pPr>
        <w:pStyle w:val="aa"/>
        <w:numPr>
          <w:ilvl w:val="1"/>
          <w:numId w:val="4"/>
        </w:numPr>
        <w:jc w:val="both"/>
        <w:rPr>
          <w:color w:val="000000"/>
          <w:sz w:val="28"/>
          <w:szCs w:val="28"/>
        </w:rPr>
      </w:pPr>
      <w:r w:rsidRPr="00591F56">
        <w:rPr>
          <w:color w:val="000000"/>
          <w:sz w:val="28"/>
          <w:szCs w:val="28"/>
        </w:rPr>
        <w:t>Приложение к Подпрограмме «Развитие системы образования Калачинского муниципального района» муниципальной программы Калачинского муниципального района Омской области «Развитие социально-культурной сферы Калачинского муниципального района на 2020</w:t>
      </w:r>
      <w:r w:rsidR="00744949">
        <w:rPr>
          <w:color w:val="000000"/>
          <w:sz w:val="28"/>
          <w:szCs w:val="28"/>
        </w:rPr>
        <w:t>–</w:t>
      </w:r>
      <w:bookmarkStart w:id="0" w:name="_GoBack"/>
      <w:bookmarkEnd w:id="0"/>
      <w:r w:rsidRPr="00591F56">
        <w:rPr>
          <w:color w:val="000000"/>
          <w:sz w:val="28"/>
          <w:szCs w:val="28"/>
        </w:rPr>
        <w:t>202</w:t>
      </w:r>
      <w:r w:rsidR="00A26B3C">
        <w:rPr>
          <w:color w:val="000000"/>
          <w:sz w:val="28"/>
          <w:szCs w:val="28"/>
        </w:rPr>
        <w:t>5</w:t>
      </w:r>
      <w:r w:rsidRPr="00591F56">
        <w:rPr>
          <w:color w:val="000000"/>
          <w:sz w:val="28"/>
          <w:szCs w:val="28"/>
        </w:rPr>
        <w:t xml:space="preserve"> годы» </w:t>
      </w:r>
      <w:r w:rsidR="00384FAE" w:rsidRPr="00384FAE">
        <w:rPr>
          <w:color w:val="000000"/>
          <w:sz w:val="28"/>
          <w:szCs w:val="28"/>
        </w:rPr>
        <w:t>изложить в следующей редакции.</w:t>
      </w:r>
    </w:p>
    <w:p w:rsidR="0059554C" w:rsidRPr="00A76D46" w:rsidRDefault="0059554C" w:rsidP="005F5C56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59554C" w:rsidRPr="00A76D46" w:rsidRDefault="0059554C" w:rsidP="005F5C56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59554C" w:rsidRDefault="0059554C" w:rsidP="005F5C56">
      <w:pPr>
        <w:pStyle w:val="ConsPlusNonformat"/>
        <w:jc w:val="both"/>
        <w:rPr>
          <w:sz w:val="28"/>
          <w:szCs w:val="28"/>
        </w:rPr>
      </w:pPr>
    </w:p>
    <w:sectPr w:rsidR="0059554C" w:rsidSect="00744949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298" w:rsidRDefault="00712298" w:rsidP="0015070F">
      <w:r>
        <w:separator/>
      </w:r>
    </w:p>
  </w:endnote>
  <w:endnote w:type="continuationSeparator" w:id="0">
    <w:p w:rsidR="00712298" w:rsidRDefault="00712298" w:rsidP="0015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298" w:rsidRDefault="00712298" w:rsidP="0015070F">
      <w:r>
        <w:separator/>
      </w:r>
    </w:p>
  </w:footnote>
  <w:footnote w:type="continuationSeparator" w:id="0">
    <w:p w:rsidR="00712298" w:rsidRDefault="00712298" w:rsidP="00150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B86" w:rsidRDefault="001D1B8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44949">
      <w:rPr>
        <w:noProof/>
      </w:rPr>
      <w:t>12</w:t>
    </w:r>
    <w:r>
      <w:rPr>
        <w:noProof/>
      </w:rPr>
      <w:fldChar w:fldCharType="end"/>
    </w:r>
  </w:p>
  <w:p w:rsidR="001D1B86" w:rsidRDefault="001D1B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30C00"/>
    <w:multiLevelType w:val="hybridMultilevel"/>
    <w:tmpl w:val="71CAB2A6"/>
    <w:lvl w:ilvl="0" w:tplc="BA76C2BE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353D7"/>
    <w:multiLevelType w:val="hybridMultilevel"/>
    <w:tmpl w:val="C8A024F6"/>
    <w:lvl w:ilvl="0" w:tplc="365CBE7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E33E2B"/>
    <w:multiLevelType w:val="hybridMultilevel"/>
    <w:tmpl w:val="F5CC2162"/>
    <w:lvl w:ilvl="0" w:tplc="04907EA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B56A01"/>
    <w:multiLevelType w:val="hybridMultilevel"/>
    <w:tmpl w:val="B886816A"/>
    <w:lvl w:ilvl="0" w:tplc="45C032D6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</w:abstractNum>
  <w:abstractNum w:abstractNumId="4" w15:restartNumberingAfterBreak="0">
    <w:nsid w:val="0F130686"/>
    <w:multiLevelType w:val="hybridMultilevel"/>
    <w:tmpl w:val="D006F1B4"/>
    <w:lvl w:ilvl="0" w:tplc="A49C91B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823CD"/>
    <w:multiLevelType w:val="hybridMultilevel"/>
    <w:tmpl w:val="8730D7F0"/>
    <w:lvl w:ilvl="0" w:tplc="7F64C852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50AC6"/>
    <w:multiLevelType w:val="hybridMultilevel"/>
    <w:tmpl w:val="2FE02F88"/>
    <w:lvl w:ilvl="0" w:tplc="404048B8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601584"/>
    <w:multiLevelType w:val="hybridMultilevel"/>
    <w:tmpl w:val="94282670"/>
    <w:lvl w:ilvl="0" w:tplc="06C2A00C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1F4A55"/>
    <w:multiLevelType w:val="hybridMultilevel"/>
    <w:tmpl w:val="F148DEDC"/>
    <w:lvl w:ilvl="0" w:tplc="605AEDE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0D2026"/>
    <w:multiLevelType w:val="hybridMultilevel"/>
    <w:tmpl w:val="5510AF96"/>
    <w:lvl w:ilvl="0" w:tplc="8C841B3C">
      <w:start w:val="1"/>
      <w:numFmt w:val="bullet"/>
      <w:suff w:val="space"/>
      <w:lvlText w:val=""/>
      <w:lvlJc w:val="left"/>
      <w:pPr>
        <w:ind w:left="895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8596F"/>
    <w:multiLevelType w:val="multilevel"/>
    <w:tmpl w:val="5CCEB92A"/>
    <w:lvl w:ilvl="0">
      <w:start w:val="1"/>
      <w:numFmt w:val="decimal"/>
      <w:lvlText w:val="%1."/>
      <w:lvlJc w:val="left"/>
      <w:pPr>
        <w:ind w:left="1275" w:hanging="12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 w15:restartNumberingAfterBreak="0">
    <w:nsid w:val="20E226F5"/>
    <w:multiLevelType w:val="hybridMultilevel"/>
    <w:tmpl w:val="E08603DA"/>
    <w:lvl w:ilvl="0" w:tplc="7F22E080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62DDE"/>
    <w:multiLevelType w:val="hybridMultilevel"/>
    <w:tmpl w:val="D5E65DA6"/>
    <w:lvl w:ilvl="0" w:tplc="9030F0E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C461B"/>
    <w:multiLevelType w:val="hybridMultilevel"/>
    <w:tmpl w:val="E4B46DD6"/>
    <w:lvl w:ilvl="0" w:tplc="CA2E041C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6595B81"/>
    <w:multiLevelType w:val="hybridMultilevel"/>
    <w:tmpl w:val="1BFC01A4"/>
    <w:lvl w:ilvl="0" w:tplc="5D42298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6F06C4F"/>
    <w:multiLevelType w:val="hybridMultilevel"/>
    <w:tmpl w:val="A28E98F6"/>
    <w:lvl w:ilvl="0" w:tplc="EDA80E0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 w15:restartNumberingAfterBreak="0">
    <w:nsid w:val="2A0F42B9"/>
    <w:multiLevelType w:val="hybridMultilevel"/>
    <w:tmpl w:val="A800AF18"/>
    <w:lvl w:ilvl="0" w:tplc="00A87F56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85475E"/>
    <w:multiLevelType w:val="hybridMultilevel"/>
    <w:tmpl w:val="F12E2D22"/>
    <w:lvl w:ilvl="0" w:tplc="FD2C28D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D1B2E6E"/>
    <w:multiLevelType w:val="hybridMultilevel"/>
    <w:tmpl w:val="BB1A5B4A"/>
    <w:lvl w:ilvl="0" w:tplc="6B88B14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65E48"/>
    <w:multiLevelType w:val="hybridMultilevel"/>
    <w:tmpl w:val="A6C8EC42"/>
    <w:lvl w:ilvl="0" w:tplc="22DCA0C8">
      <w:start w:val="1"/>
      <w:numFmt w:val="bullet"/>
      <w:suff w:val="space"/>
      <w:lvlText w:val=""/>
      <w:lvlJc w:val="left"/>
      <w:pPr>
        <w:ind w:firstLine="709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D20B1"/>
    <w:multiLevelType w:val="hybridMultilevel"/>
    <w:tmpl w:val="C594312E"/>
    <w:lvl w:ilvl="0" w:tplc="9522A63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1914D4A"/>
    <w:multiLevelType w:val="hybridMultilevel"/>
    <w:tmpl w:val="09A2CF98"/>
    <w:lvl w:ilvl="0" w:tplc="85B4D4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4851862"/>
    <w:multiLevelType w:val="hybridMultilevel"/>
    <w:tmpl w:val="BE461E80"/>
    <w:lvl w:ilvl="0" w:tplc="D034F872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D3559"/>
    <w:multiLevelType w:val="hybridMultilevel"/>
    <w:tmpl w:val="B7F6E886"/>
    <w:lvl w:ilvl="0" w:tplc="BB7C0FD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3AA17F99"/>
    <w:multiLevelType w:val="multilevel"/>
    <w:tmpl w:val="13E6A87C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909" w:hanging="120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color w:val="auto"/>
      </w:rPr>
    </w:lvl>
  </w:abstractNum>
  <w:abstractNum w:abstractNumId="25" w15:restartNumberingAfterBreak="0">
    <w:nsid w:val="40A835ED"/>
    <w:multiLevelType w:val="hybridMultilevel"/>
    <w:tmpl w:val="14DE09F2"/>
    <w:lvl w:ilvl="0" w:tplc="B6BAAEF8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CD34E4"/>
    <w:multiLevelType w:val="hybridMultilevel"/>
    <w:tmpl w:val="8A8CBFF2"/>
    <w:lvl w:ilvl="0" w:tplc="6B88B14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25C42"/>
    <w:multiLevelType w:val="hybridMultilevel"/>
    <w:tmpl w:val="3486828C"/>
    <w:lvl w:ilvl="0" w:tplc="BBC88640">
      <w:start w:val="1"/>
      <w:numFmt w:val="decimal"/>
      <w:suff w:val="space"/>
      <w:lvlText w:val="1.%1."/>
      <w:lvlJc w:val="left"/>
      <w:pPr>
        <w:ind w:left="53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6B673A9"/>
    <w:multiLevelType w:val="hybridMultilevel"/>
    <w:tmpl w:val="A1BE6718"/>
    <w:lvl w:ilvl="0" w:tplc="D2C67F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1C2B85"/>
    <w:multiLevelType w:val="hybridMultilevel"/>
    <w:tmpl w:val="AA9CC93A"/>
    <w:lvl w:ilvl="0" w:tplc="9730B350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4A766741"/>
    <w:multiLevelType w:val="hybridMultilevel"/>
    <w:tmpl w:val="05EC92CE"/>
    <w:lvl w:ilvl="0" w:tplc="8E5272B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B20414B"/>
    <w:multiLevelType w:val="hybridMultilevel"/>
    <w:tmpl w:val="6122BB86"/>
    <w:lvl w:ilvl="0" w:tplc="E1343A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4E6B20"/>
    <w:multiLevelType w:val="hybridMultilevel"/>
    <w:tmpl w:val="E76497E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 w15:restartNumberingAfterBreak="0">
    <w:nsid w:val="4EA97343"/>
    <w:multiLevelType w:val="hybridMultilevel"/>
    <w:tmpl w:val="D58E50BA"/>
    <w:lvl w:ilvl="0" w:tplc="D30E4718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6D5A30"/>
    <w:multiLevelType w:val="hybridMultilevel"/>
    <w:tmpl w:val="614E5F3C"/>
    <w:lvl w:ilvl="0" w:tplc="E1343A7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D40A33"/>
    <w:multiLevelType w:val="hybridMultilevel"/>
    <w:tmpl w:val="7A9C1408"/>
    <w:lvl w:ilvl="0" w:tplc="1CAC6906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D42D16"/>
    <w:multiLevelType w:val="hybridMultilevel"/>
    <w:tmpl w:val="3F586696"/>
    <w:lvl w:ilvl="0" w:tplc="8A7E70F0">
      <w:start w:val="1"/>
      <w:numFmt w:val="decimal"/>
      <w:lvlText w:val="1.%1"/>
      <w:lvlJc w:val="left"/>
      <w:pPr>
        <w:ind w:left="1429" w:hanging="360"/>
      </w:pPr>
      <w:rPr>
        <w:rFonts w:cs="Times New Roman" w:hint="default"/>
      </w:rPr>
    </w:lvl>
    <w:lvl w:ilvl="1" w:tplc="6B88B146">
      <w:start w:val="1"/>
      <w:numFmt w:val="decimal"/>
      <w:suff w:val="space"/>
      <w:lvlText w:val="%2.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 w15:restartNumberingAfterBreak="0">
    <w:nsid w:val="5A0D612B"/>
    <w:multiLevelType w:val="hybridMultilevel"/>
    <w:tmpl w:val="806E8ACE"/>
    <w:lvl w:ilvl="0" w:tplc="32A071E2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EA522E1"/>
    <w:multiLevelType w:val="hybridMultilevel"/>
    <w:tmpl w:val="8BACE696"/>
    <w:lvl w:ilvl="0" w:tplc="391689C4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BF745A"/>
    <w:multiLevelType w:val="hybridMultilevel"/>
    <w:tmpl w:val="614AC852"/>
    <w:lvl w:ilvl="0" w:tplc="77906E3C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3F57832"/>
    <w:multiLevelType w:val="hybridMultilevel"/>
    <w:tmpl w:val="CC10FB2A"/>
    <w:lvl w:ilvl="0" w:tplc="5B1CC4D6">
      <w:start w:val="1"/>
      <w:numFmt w:val="bullet"/>
      <w:suff w:val="space"/>
      <w:lvlText w:val=""/>
      <w:lvlJc w:val="left"/>
      <w:pPr>
        <w:ind w:left="822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27563"/>
    <w:multiLevelType w:val="hybridMultilevel"/>
    <w:tmpl w:val="99D615DE"/>
    <w:lvl w:ilvl="0" w:tplc="6C7EABCE">
      <w:start w:val="1"/>
      <w:numFmt w:val="decimal"/>
      <w:suff w:val="space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5F0760D"/>
    <w:multiLevelType w:val="hybridMultilevel"/>
    <w:tmpl w:val="1A2C49E8"/>
    <w:lvl w:ilvl="0" w:tplc="6186D642">
      <w:start w:val="1"/>
      <w:numFmt w:val="bullet"/>
      <w:suff w:val="space"/>
      <w:lvlText w:val=""/>
      <w:lvlJc w:val="left"/>
      <w:pPr>
        <w:ind w:left="895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F24C4"/>
    <w:multiLevelType w:val="hybridMultilevel"/>
    <w:tmpl w:val="4472311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 w15:restartNumberingAfterBreak="0">
    <w:nsid w:val="6F0732F9"/>
    <w:multiLevelType w:val="hybridMultilevel"/>
    <w:tmpl w:val="96140CB0"/>
    <w:lvl w:ilvl="0" w:tplc="6D249BDE">
      <w:start w:val="1"/>
      <w:numFmt w:val="bullet"/>
      <w:suff w:val="space"/>
      <w:lvlText w:val=""/>
      <w:lvlJc w:val="left"/>
      <w:pPr>
        <w:ind w:left="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5" w15:restartNumberingAfterBreak="0">
    <w:nsid w:val="74843DD4"/>
    <w:multiLevelType w:val="hybridMultilevel"/>
    <w:tmpl w:val="83E80158"/>
    <w:lvl w:ilvl="0" w:tplc="8A7E70F0">
      <w:start w:val="1"/>
      <w:numFmt w:val="decimal"/>
      <w:lvlText w:val="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6" w15:restartNumberingAfterBreak="0">
    <w:nsid w:val="7F3E3AD6"/>
    <w:multiLevelType w:val="hybridMultilevel"/>
    <w:tmpl w:val="9932BC22"/>
    <w:lvl w:ilvl="0" w:tplc="0122DB3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4"/>
  </w:num>
  <w:num w:numId="3">
    <w:abstractNumId w:val="45"/>
  </w:num>
  <w:num w:numId="4">
    <w:abstractNumId w:val="36"/>
  </w:num>
  <w:num w:numId="5">
    <w:abstractNumId w:val="10"/>
  </w:num>
  <w:num w:numId="6">
    <w:abstractNumId w:val="20"/>
  </w:num>
  <w:num w:numId="7">
    <w:abstractNumId w:val="28"/>
  </w:num>
  <w:num w:numId="8">
    <w:abstractNumId w:val="8"/>
  </w:num>
  <w:num w:numId="9">
    <w:abstractNumId w:val="34"/>
  </w:num>
  <w:num w:numId="10">
    <w:abstractNumId w:val="31"/>
  </w:num>
  <w:num w:numId="11">
    <w:abstractNumId w:val="4"/>
  </w:num>
  <w:num w:numId="12">
    <w:abstractNumId w:val="21"/>
  </w:num>
  <w:num w:numId="13">
    <w:abstractNumId w:val="33"/>
  </w:num>
  <w:num w:numId="14">
    <w:abstractNumId w:val="29"/>
  </w:num>
  <w:num w:numId="15">
    <w:abstractNumId w:val="7"/>
  </w:num>
  <w:num w:numId="16">
    <w:abstractNumId w:val="32"/>
  </w:num>
  <w:num w:numId="17">
    <w:abstractNumId w:val="0"/>
  </w:num>
  <w:num w:numId="18">
    <w:abstractNumId w:val="22"/>
  </w:num>
  <w:num w:numId="19">
    <w:abstractNumId w:val="25"/>
  </w:num>
  <w:num w:numId="20">
    <w:abstractNumId w:val="14"/>
  </w:num>
  <w:num w:numId="21">
    <w:abstractNumId w:val="17"/>
  </w:num>
  <w:num w:numId="22">
    <w:abstractNumId w:val="46"/>
  </w:num>
  <w:num w:numId="23">
    <w:abstractNumId w:val="41"/>
  </w:num>
  <w:num w:numId="24">
    <w:abstractNumId w:val="37"/>
  </w:num>
  <w:num w:numId="25">
    <w:abstractNumId w:val="2"/>
  </w:num>
  <w:num w:numId="26">
    <w:abstractNumId w:val="35"/>
  </w:num>
  <w:num w:numId="27">
    <w:abstractNumId w:val="44"/>
  </w:num>
  <w:num w:numId="28">
    <w:abstractNumId w:val="42"/>
  </w:num>
  <w:num w:numId="29">
    <w:abstractNumId w:val="6"/>
  </w:num>
  <w:num w:numId="30">
    <w:abstractNumId w:val="16"/>
  </w:num>
  <w:num w:numId="31">
    <w:abstractNumId w:val="11"/>
  </w:num>
  <w:num w:numId="32">
    <w:abstractNumId w:val="3"/>
  </w:num>
  <w:num w:numId="33">
    <w:abstractNumId w:val="40"/>
  </w:num>
  <w:num w:numId="34">
    <w:abstractNumId w:val="38"/>
  </w:num>
  <w:num w:numId="35">
    <w:abstractNumId w:val="12"/>
  </w:num>
  <w:num w:numId="36">
    <w:abstractNumId w:val="39"/>
  </w:num>
  <w:num w:numId="37">
    <w:abstractNumId w:val="1"/>
  </w:num>
  <w:num w:numId="38">
    <w:abstractNumId w:val="23"/>
  </w:num>
  <w:num w:numId="39">
    <w:abstractNumId w:val="27"/>
  </w:num>
  <w:num w:numId="40">
    <w:abstractNumId w:val="9"/>
  </w:num>
  <w:num w:numId="41">
    <w:abstractNumId w:val="15"/>
  </w:num>
  <w:num w:numId="42">
    <w:abstractNumId w:val="19"/>
  </w:num>
  <w:num w:numId="43">
    <w:abstractNumId w:val="13"/>
  </w:num>
  <w:num w:numId="44">
    <w:abstractNumId w:val="5"/>
  </w:num>
  <w:num w:numId="45">
    <w:abstractNumId w:val="30"/>
  </w:num>
  <w:num w:numId="46">
    <w:abstractNumId w:val="26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5DEA"/>
    <w:rsid w:val="00003DA8"/>
    <w:rsid w:val="000040EB"/>
    <w:rsid w:val="00015A5B"/>
    <w:rsid w:val="00015E20"/>
    <w:rsid w:val="00017BC9"/>
    <w:rsid w:val="00020961"/>
    <w:rsid w:val="000229A9"/>
    <w:rsid w:val="0003025D"/>
    <w:rsid w:val="00033E85"/>
    <w:rsid w:val="0004184F"/>
    <w:rsid w:val="00053550"/>
    <w:rsid w:val="00065FE9"/>
    <w:rsid w:val="00070598"/>
    <w:rsid w:val="00071254"/>
    <w:rsid w:val="000852FA"/>
    <w:rsid w:val="00086DA3"/>
    <w:rsid w:val="00095394"/>
    <w:rsid w:val="000A26E8"/>
    <w:rsid w:val="000A3193"/>
    <w:rsid w:val="000A3EC5"/>
    <w:rsid w:val="000B5345"/>
    <w:rsid w:val="000C05F9"/>
    <w:rsid w:val="000C07AC"/>
    <w:rsid w:val="000C2DC6"/>
    <w:rsid w:val="000C7ECC"/>
    <w:rsid w:val="000D25B6"/>
    <w:rsid w:val="000D7BEC"/>
    <w:rsid w:val="000E5684"/>
    <w:rsid w:val="000F3775"/>
    <w:rsid w:val="000F3868"/>
    <w:rsid w:val="000F7290"/>
    <w:rsid w:val="00102BA4"/>
    <w:rsid w:val="00106C24"/>
    <w:rsid w:val="001073CC"/>
    <w:rsid w:val="001129F7"/>
    <w:rsid w:val="00135DEA"/>
    <w:rsid w:val="00143782"/>
    <w:rsid w:val="00143E9A"/>
    <w:rsid w:val="00145686"/>
    <w:rsid w:val="00146CC9"/>
    <w:rsid w:val="0015070F"/>
    <w:rsid w:val="00153209"/>
    <w:rsid w:val="0015341C"/>
    <w:rsid w:val="00156786"/>
    <w:rsid w:val="00157BE7"/>
    <w:rsid w:val="00157E29"/>
    <w:rsid w:val="001613B2"/>
    <w:rsid w:val="00161687"/>
    <w:rsid w:val="00162EAA"/>
    <w:rsid w:val="00166FE4"/>
    <w:rsid w:val="001724FC"/>
    <w:rsid w:val="001736A3"/>
    <w:rsid w:val="001756F2"/>
    <w:rsid w:val="001778BA"/>
    <w:rsid w:val="00181C23"/>
    <w:rsid w:val="001835F7"/>
    <w:rsid w:val="00183D0B"/>
    <w:rsid w:val="0018657F"/>
    <w:rsid w:val="00187DB3"/>
    <w:rsid w:val="00190872"/>
    <w:rsid w:val="00197289"/>
    <w:rsid w:val="0019778F"/>
    <w:rsid w:val="001977C0"/>
    <w:rsid w:val="00197A42"/>
    <w:rsid w:val="001A1DE7"/>
    <w:rsid w:val="001A72A9"/>
    <w:rsid w:val="001B55A6"/>
    <w:rsid w:val="001B6975"/>
    <w:rsid w:val="001C198C"/>
    <w:rsid w:val="001C4ABA"/>
    <w:rsid w:val="001D1B86"/>
    <w:rsid w:val="001D22FA"/>
    <w:rsid w:val="001D3F2C"/>
    <w:rsid w:val="001D46BC"/>
    <w:rsid w:val="001E1C11"/>
    <w:rsid w:val="001E3F8A"/>
    <w:rsid w:val="001E4F72"/>
    <w:rsid w:val="001E5457"/>
    <w:rsid w:val="001E76A1"/>
    <w:rsid w:val="001F1464"/>
    <w:rsid w:val="00204D7D"/>
    <w:rsid w:val="002171D5"/>
    <w:rsid w:val="0022330F"/>
    <w:rsid w:val="00223779"/>
    <w:rsid w:val="00235CD3"/>
    <w:rsid w:val="00235D9D"/>
    <w:rsid w:val="00237944"/>
    <w:rsid w:val="00246846"/>
    <w:rsid w:val="002518EE"/>
    <w:rsid w:val="002553D4"/>
    <w:rsid w:val="00257C01"/>
    <w:rsid w:val="0027180B"/>
    <w:rsid w:val="002762E7"/>
    <w:rsid w:val="00283077"/>
    <w:rsid w:val="00292C6E"/>
    <w:rsid w:val="002930C4"/>
    <w:rsid w:val="002939C2"/>
    <w:rsid w:val="002944A6"/>
    <w:rsid w:val="00296003"/>
    <w:rsid w:val="002A24E9"/>
    <w:rsid w:val="002A52AE"/>
    <w:rsid w:val="002B06A3"/>
    <w:rsid w:val="002C2587"/>
    <w:rsid w:val="002D43B8"/>
    <w:rsid w:val="002E1A19"/>
    <w:rsid w:val="002E2D98"/>
    <w:rsid w:val="002E3E11"/>
    <w:rsid w:val="002F3F63"/>
    <w:rsid w:val="00310F22"/>
    <w:rsid w:val="003144CB"/>
    <w:rsid w:val="003163DE"/>
    <w:rsid w:val="00317B6E"/>
    <w:rsid w:val="003206F8"/>
    <w:rsid w:val="00320D5C"/>
    <w:rsid w:val="003276F0"/>
    <w:rsid w:val="00335C18"/>
    <w:rsid w:val="00336DE1"/>
    <w:rsid w:val="00346E87"/>
    <w:rsid w:val="0035175E"/>
    <w:rsid w:val="0036056D"/>
    <w:rsid w:val="00361B61"/>
    <w:rsid w:val="003679AA"/>
    <w:rsid w:val="00372089"/>
    <w:rsid w:val="00373F2A"/>
    <w:rsid w:val="00374A9D"/>
    <w:rsid w:val="0037569A"/>
    <w:rsid w:val="003829CA"/>
    <w:rsid w:val="003836DC"/>
    <w:rsid w:val="0038387B"/>
    <w:rsid w:val="00384FAE"/>
    <w:rsid w:val="00385E57"/>
    <w:rsid w:val="00392CD0"/>
    <w:rsid w:val="003A52CC"/>
    <w:rsid w:val="003B0B4A"/>
    <w:rsid w:val="003B3306"/>
    <w:rsid w:val="003D26E3"/>
    <w:rsid w:val="003D2775"/>
    <w:rsid w:val="003D2FA8"/>
    <w:rsid w:val="003E2B25"/>
    <w:rsid w:val="003E2F1F"/>
    <w:rsid w:val="003E4FA0"/>
    <w:rsid w:val="003E7A27"/>
    <w:rsid w:val="003F0953"/>
    <w:rsid w:val="003F2ECD"/>
    <w:rsid w:val="003F3852"/>
    <w:rsid w:val="003F38B8"/>
    <w:rsid w:val="003F5593"/>
    <w:rsid w:val="00400E69"/>
    <w:rsid w:val="00402C3F"/>
    <w:rsid w:val="004037DE"/>
    <w:rsid w:val="00405C6F"/>
    <w:rsid w:val="00412E0D"/>
    <w:rsid w:val="004155C9"/>
    <w:rsid w:val="00415C8C"/>
    <w:rsid w:val="00426A90"/>
    <w:rsid w:val="00443DEF"/>
    <w:rsid w:val="00450A59"/>
    <w:rsid w:val="004538BD"/>
    <w:rsid w:val="00453A89"/>
    <w:rsid w:val="00454546"/>
    <w:rsid w:val="00457FA6"/>
    <w:rsid w:val="00462078"/>
    <w:rsid w:val="0047005A"/>
    <w:rsid w:val="00470101"/>
    <w:rsid w:val="004774CC"/>
    <w:rsid w:val="00480884"/>
    <w:rsid w:val="00483B41"/>
    <w:rsid w:val="004849D7"/>
    <w:rsid w:val="00485E52"/>
    <w:rsid w:val="004A1B2C"/>
    <w:rsid w:val="004A276E"/>
    <w:rsid w:val="004A73FC"/>
    <w:rsid w:val="004A7B85"/>
    <w:rsid w:val="004B00F8"/>
    <w:rsid w:val="004B40D9"/>
    <w:rsid w:val="004C683F"/>
    <w:rsid w:val="004C6840"/>
    <w:rsid w:val="004D0527"/>
    <w:rsid w:val="004D1C05"/>
    <w:rsid w:val="004E4600"/>
    <w:rsid w:val="004F3F8D"/>
    <w:rsid w:val="004F3FBA"/>
    <w:rsid w:val="004F4EF0"/>
    <w:rsid w:val="00500042"/>
    <w:rsid w:val="005058E3"/>
    <w:rsid w:val="00512C08"/>
    <w:rsid w:val="00513828"/>
    <w:rsid w:val="00520AE0"/>
    <w:rsid w:val="00520B07"/>
    <w:rsid w:val="00522737"/>
    <w:rsid w:val="005230C0"/>
    <w:rsid w:val="00524897"/>
    <w:rsid w:val="005268DF"/>
    <w:rsid w:val="005324D5"/>
    <w:rsid w:val="00534EDE"/>
    <w:rsid w:val="00542C74"/>
    <w:rsid w:val="00545A4A"/>
    <w:rsid w:val="00546EF5"/>
    <w:rsid w:val="005501FF"/>
    <w:rsid w:val="005505C2"/>
    <w:rsid w:val="005532A8"/>
    <w:rsid w:val="005537E8"/>
    <w:rsid w:val="005551F2"/>
    <w:rsid w:val="005638FF"/>
    <w:rsid w:val="00564740"/>
    <w:rsid w:val="00573418"/>
    <w:rsid w:val="00583C44"/>
    <w:rsid w:val="00591F56"/>
    <w:rsid w:val="0059554C"/>
    <w:rsid w:val="005966BD"/>
    <w:rsid w:val="005969CA"/>
    <w:rsid w:val="005A5019"/>
    <w:rsid w:val="005B12F3"/>
    <w:rsid w:val="005B2DBB"/>
    <w:rsid w:val="005B4597"/>
    <w:rsid w:val="005B49C3"/>
    <w:rsid w:val="005B5F2B"/>
    <w:rsid w:val="005B7A42"/>
    <w:rsid w:val="005B7C15"/>
    <w:rsid w:val="005C1088"/>
    <w:rsid w:val="005D1DAD"/>
    <w:rsid w:val="005D3B58"/>
    <w:rsid w:val="005E2599"/>
    <w:rsid w:val="005F11BC"/>
    <w:rsid w:val="005F233C"/>
    <w:rsid w:val="005F4CE1"/>
    <w:rsid w:val="005F5C56"/>
    <w:rsid w:val="00604977"/>
    <w:rsid w:val="00607C7F"/>
    <w:rsid w:val="00614B1D"/>
    <w:rsid w:val="0061798C"/>
    <w:rsid w:val="00622519"/>
    <w:rsid w:val="00623388"/>
    <w:rsid w:val="00632495"/>
    <w:rsid w:val="006330B6"/>
    <w:rsid w:val="00636BB1"/>
    <w:rsid w:val="00641A6A"/>
    <w:rsid w:val="006566C5"/>
    <w:rsid w:val="00657D4B"/>
    <w:rsid w:val="00662AFC"/>
    <w:rsid w:val="006756E8"/>
    <w:rsid w:val="00680D22"/>
    <w:rsid w:val="00687CD0"/>
    <w:rsid w:val="0069030A"/>
    <w:rsid w:val="0069101D"/>
    <w:rsid w:val="00694E1D"/>
    <w:rsid w:val="006953FA"/>
    <w:rsid w:val="00697841"/>
    <w:rsid w:val="006A033D"/>
    <w:rsid w:val="006A1503"/>
    <w:rsid w:val="006A2133"/>
    <w:rsid w:val="006A6F81"/>
    <w:rsid w:val="006B6C70"/>
    <w:rsid w:val="006C0AF5"/>
    <w:rsid w:val="006D4605"/>
    <w:rsid w:val="006D68B2"/>
    <w:rsid w:val="006D72D6"/>
    <w:rsid w:val="006D75B7"/>
    <w:rsid w:val="006E363E"/>
    <w:rsid w:val="006E552F"/>
    <w:rsid w:val="006E7E04"/>
    <w:rsid w:val="006F1FBB"/>
    <w:rsid w:val="006F5349"/>
    <w:rsid w:val="006F57D0"/>
    <w:rsid w:val="00707D50"/>
    <w:rsid w:val="00707F23"/>
    <w:rsid w:val="0071041D"/>
    <w:rsid w:val="00712298"/>
    <w:rsid w:val="00715DD1"/>
    <w:rsid w:val="00717CB4"/>
    <w:rsid w:val="007223B1"/>
    <w:rsid w:val="007234F5"/>
    <w:rsid w:val="00737398"/>
    <w:rsid w:val="00742066"/>
    <w:rsid w:val="007434F7"/>
    <w:rsid w:val="00744949"/>
    <w:rsid w:val="00744DB8"/>
    <w:rsid w:val="00750AE1"/>
    <w:rsid w:val="00774836"/>
    <w:rsid w:val="007810C4"/>
    <w:rsid w:val="00782CF3"/>
    <w:rsid w:val="00787519"/>
    <w:rsid w:val="0079464D"/>
    <w:rsid w:val="007966FB"/>
    <w:rsid w:val="007A0567"/>
    <w:rsid w:val="007A57D0"/>
    <w:rsid w:val="007B1BF9"/>
    <w:rsid w:val="007B2495"/>
    <w:rsid w:val="007C0C43"/>
    <w:rsid w:val="007C5D7D"/>
    <w:rsid w:val="007D3DDC"/>
    <w:rsid w:val="007D4545"/>
    <w:rsid w:val="007E0836"/>
    <w:rsid w:val="007E35A2"/>
    <w:rsid w:val="007E3F8C"/>
    <w:rsid w:val="007E4A95"/>
    <w:rsid w:val="007E5B43"/>
    <w:rsid w:val="007E6852"/>
    <w:rsid w:val="00802A83"/>
    <w:rsid w:val="00805F8E"/>
    <w:rsid w:val="00815ACD"/>
    <w:rsid w:val="00816A40"/>
    <w:rsid w:val="008232CB"/>
    <w:rsid w:val="00824CC6"/>
    <w:rsid w:val="00846E30"/>
    <w:rsid w:val="00856552"/>
    <w:rsid w:val="00856750"/>
    <w:rsid w:val="008729C6"/>
    <w:rsid w:val="00883F41"/>
    <w:rsid w:val="00887207"/>
    <w:rsid w:val="008901CD"/>
    <w:rsid w:val="00895A4D"/>
    <w:rsid w:val="008A2A32"/>
    <w:rsid w:val="008A7547"/>
    <w:rsid w:val="008B5B51"/>
    <w:rsid w:val="008B760D"/>
    <w:rsid w:val="008B782C"/>
    <w:rsid w:val="008C3EA1"/>
    <w:rsid w:val="008C5429"/>
    <w:rsid w:val="008C568A"/>
    <w:rsid w:val="008C6DE2"/>
    <w:rsid w:val="008D26C6"/>
    <w:rsid w:val="008D3F35"/>
    <w:rsid w:val="008D6654"/>
    <w:rsid w:val="008D740E"/>
    <w:rsid w:val="008E04B5"/>
    <w:rsid w:val="008E2616"/>
    <w:rsid w:val="008E5A89"/>
    <w:rsid w:val="008E7112"/>
    <w:rsid w:val="008E7C0C"/>
    <w:rsid w:val="008F10CB"/>
    <w:rsid w:val="00901CD9"/>
    <w:rsid w:val="00903BD3"/>
    <w:rsid w:val="0091207B"/>
    <w:rsid w:val="00912571"/>
    <w:rsid w:val="009178C6"/>
    <w:rsid w:val="00921A80"/>
    <w:rsid w:val="00921A8B"/>
    <w:rsid w:val="00926F66"/>
    <w:rsid w:val="009276D5"/>
    <w:rsid w:val="009354F8"/>
    <w:rsid w:val="00941693"/>
    <w:rsid w:val="00946A6B"/>
    <w:rsid w:val="0094715F"/>
    <w:rsid w:val="00947E36"/>
    <w:rsid w:val="00952BE6"/>
    <w:rsid w:val="0095793C"/>
    <w:rsid w:val="00957E41"/>
    <w:rsid w:val="009613BA"/>
    <w:rsid w:val="0096375D"/>
    <w:rsid w:val="00964707"/>
    <w:rsid w:val="009658EC"/>
    <w:rsid w:val="00967437"/>
    <w:rsid w:val="009755E0"/>
    <w:rsid w:val="00977177"/>
    <w:rsid w:val="00977655"/>
    <w:rsid w:val="00980560"/>
    <w:rsid w:val="0099489C"/>
    <w:rsid w:val="009A35EE"/>
    <w:rsid w:val="009B577D"/>
    <w:rsid w:val="009B5CFD"/>
    <w:rsid w:val="009C160C"/>
    <w:rsid w:val="009D6CCC"/>
    <w:rsid w:val="009E2B7E"/>
    <w:rsid w:val="009F7C6E"/>
    <w:rsid w:val="00A01B09"/>
    <w:rsid w:val="00A02A40"/>
    <w:rsid w:val="00A12B77"/>
    <w:rsid w:val="00A234BA"/>
    <w:rsid w:val="00A25BCB"/>
    <w:rsid w:val="00A26B3C"/>
    <w:rsid w:val="00A43E5D"/>
    <w:rsid w:val="00A50808"/>
    <w:rsid w:val="00A53EB2"/>
    <w:rsid w:val="00A60309"/>
    <w:rsid w:val="00A62601"/>
    <w:rsid w:val="00A6563C"/>
    <w:rsid w:val="00A66C19"/>
    <w:rsid w:val="00A71757"/>
    <w:rsid w:val="00A72D41"/>
    <w:rsid w:val="00A74282"/>
    <w:rsid w:val="00A76D46"/>
    <w:rsid w:val="00A82EC3"/>
    <w:rsid w:val="00A8577A"/>
    <w:rsid w:val="00A90EA8"/>
    <w:rsid w:val="00A91867"/>
    <w:rsid w:val="00A95F36"/>
    <w:rsid w:val="00A96116"/>
    <w:rsid w:val="00AB06FB"/>
    <w:rsid w:val="00AB401E"/>
    <w:rsid w:val="00AB4796"/>
    <w:rsid w:val="00AC0DF3"/>
    <w:rsid w:val="00AC7B16"/>
    <w:rsid w:val="00AD3007"/>
    <w:rsid w:val="00AE0B0F"/>
    <w:rsid w:val="00AE249F"/>
    <w:rsid w:val="00AE2AB0"/>
    <w:rsid w:val="00AE7E56"/>
    <w:rsid w:val="00AF1F80"/>
    <w:rsid w:val="00B016BA"/>
    <w:rsid w:val="00B03047"/>
    <w:rsid w:val="00B055F9"/>
    <w:rsid w:val="00B07A9A"/>
    <w:rsid w:val="00B10304"/>
    <w:rsid w:val="00B103C8"/>
    <w:rsid w:val="00B11545"/>
    <w:rsid w:val="00B15E30"/>
    <w:rsid w:val="00B17CB3"/>
    <w:rsid w:val="00B20A2A"/>
    <w:rsid w:val="00B32C51"/>
    <w:rsid w:val="00B35753"/>
    <w:rsid w:val="00B456DC"/>
    <w:rsid w:val="00B472BD"/>
    <w:rsid w:val="00B5077E"/>
    <w:rsid w:val="00B51B4B"/>
    <w:rsid w:val="00B55784"/>
    <w:rsid w:val="00B63CD5"/>
    <w:rsid w:val="00B6412F"/>
    <w:rsid w:val="00B70282"/>
    <w:rsid w:val="00B70770"/>
    <w:rsid w:val="00B711E0"/>
    <w:rsid w:val="00B741C6"/>
    <w:rsid w:val="00B749A4"/>
    <w:rsid w:val="00B77865"/>
    <w:rsid w:val="00B807E2"/>
    <w:rsid w:val="00B81865"/>
    <w:rsid w:val="00B84B2E"/>
    <w:rsid w:val="00B86BA5"/>
    <w:rsid w:val="00B901DB"/>
    <w:rsid w:val="00B909F7"/>
    <w:rsid w:val="00B91171"/>
    <w:rsid w:val="00B952E7"/>
    <w:rsid w:val="00BA004F"/>
    <w:rsid w:val="00BC1F01"/>
    <w:rsid w:val="00BC2089"/>
    <w:rsid w:val="00BD0B8E"/>
    <w:rsid w:val="00BD0D1D"/>
    <w:rsid w:val="00BD77FF"/>
    <w:rsid w:val="00BE353F"/>
    <w:rsid w:val="00BE3BF5"/>
    <w:rsid w:val="00BE41F0"/>
    <w:rsid w:val="00BE4746"/>
    <w:rsid w:val="00BF7169"/>
    <w:rsid w:val="00C00F1A"/>
    <w:rsid w:val="00C046CC"/>
    <w:rsid w:val="00C073FE"/>
    <w:rsid w:val="00C07C06"/>
    <w:rsid w:val="00C10AC1"/>
    <w:rsid w:val="00C143F3"/>
    <w:rsid w:val="00C16350"/>
    <w:rsid w:val="00C20AD3"/>
    <w:rsid w:val="00C2496E"/>
    <w:rsid w:val="00C27FE6"/>
    <w:rsid w:val="00C32D0C"/>
    <w:rsid w:val="00C34E4F"/>
    <w:rsid w:val="00C36D8E"/>
    <w:rsid w:val="00C40C1C"/>
    <w:rsid w:val="00C4590D"/>
    <w:rsid w:val="00C47957"/>
    <w:rsid w:val="00C51F60"/>
    <w:rsid w:val="00C54341"/>
    <w:rsid w:val="00C573A4"/>
    <w:rsid w:val="00C57680"/>
    <w:rsid w:val="00C60710"/>
    <w:rsid w:val="00C61FDD"/>
    <w:rsid w:val="00C63AC4"/>
    <w:rsid w:val="00C65698"/>
    <w:rsid w:val="00C67313"/>
    <w:rsid w:val="00C67CD5"/>
    <w:rsid w:val="00C7037E"/>
    <w:rsid w:val="00C70FC6"/>
    <w:rsid w:val="00C758C4"/>
    <w:rsid w:val="00C75FC2"/>
    <w:rsid w:val="00C76C49"/>
    <w:rsid w:val="00C86946"/>
    <w:rsid w:val="00C900AA"/>
    <w:rsid w:val="00C92650"/>
    <w:rsid w:val="00C96268"/>
    <w:rsid w:val="00CA2D62"/>
    <w:rsid w:val="00CA49EE"/>
    <w:rsid w:val="00CA6BA1"/>
    <w:rsid w:val="00CA7D4D"/>
    <w:rsid w:val="00CB02EA"/>
    <w:rsid w:val="00CB0E56"/>
    <w:rsid w:val="00CC0C87"/>
    <w:rsid w:val="00CC34A8"/>
    <w:rsid w:val="00CC47FE"/>
    <w:rsid w:val="00CC68E5"/>
    <w:rsid w:val="00CD64CB"/>
    <w:rsid w:val="00CD78B9"/>
    <w:rsid w:val="00CE4EE6"/>
    <w:rsid w:val="00CE75AB"/>
    <w:rsid w:val="00CF1020"/>
    <w:rsid w:val="00CF3134"/>
    <w:rsid w:val="00CF44CB"/>
    <w:rsid w:val="00D019F8"/>
    <w:rsid w:val="00D02FCA"/>
    <w:rsid w:val="00D03A2A"/>
    <w:rsid w:val="00D041DF"/>
    <w:rsid w:val="00D05733"/>
    <w:rsid w:val="00D067D4"/>
    <w:rsid w:val="00D07890"/>
    <w:rsid w:val="00D07C61"/>
    <w:rsid w:val="00D12A2E"/>
    <w:rsid w:val="00D17772"/>
    <w:rsid w:val="00D2350C"/>
    <w:rsid w:val="00D25164"/>
    <w:rsid w:val="00D30E34"/>
    <w:rsid w:val="00D32EEA"/>
    <w:rsid w:val="00D3465F"/>
    <w:rsid w:val="00D375E7"/>
    <w:rsid w:val="00D40583"/>
    <w:rsid w:val="00D40B1F"/>
    <w:rsid w:val="00D420A4"/>
    <w:rsid w:val="00D420D8"/>
    <w:rsid w:val="00D42BCE"/>
    <w:rsid w:val="00D4387A"/>
    <w:rsid w:val="00D526EB"/>
    <w:rsid w:val="00D61838"/>
    <w:rsid w:val="00D63C39"/>
    <w:rsid w:val="00D65478"/>
    <w:rsid w:val="00D74716"/>
    <w:rsid w:val="00D74966"/>
    <w:rsid w:val="00D749C0"/>
    <w:rsid w:val="00D806B0"/>
    <w:rsid w:val="00D86907"/>
    <w:rsid w:val="00D86B16"/>
    <w:rsid w:val="00D87CF1"/>
    <w:rsid w:val="00D95C51"/>
    <w:rsid w:val="00D969EC"/>
    <w:rsid w:val="00DA0338"/>
    <w:rsid w:val="00DA08F3"/>
    <w:rsid w:val="00DB5E50"/>
    <w:rsid w:val="00DC358C"/>
    <w:rsid w:val="00DD4F21"/>
    <w:rsid w:val="00DD6C33"/>
    <w:rsid w:val="00E0525F"/>
    <w:rsid w:val="00E05C97"/>
    <w:rsid w:val="00E162AD"/>
    <w:rsid w:val="00E170C8"/>
    <w:rsid w:val="00E209AE"/>
    <w:rsid w:val="00E31285"/>
    <w:rsid w:val="00E321D6"/>
    <w:rsid w:val="00E337AB"/>
    <w:rsid w:val="00E37F0F"/>
    <w:rsid w:val="00E40F4F"/>
    <w:rsid w:val="00E43902"/>
    <w:rsid w:val="00E44F4F"/>
    <w:rsid w:val="00E5248A"/>
    <w:rsid w:val="00E546CF"/>
    <w:rsid w:val="00E56D1F"/>
    <w:rsid w:val="00E61280"/>
    <w:rsid w:val="00E72862"/>
    <w:rsid w:val="00E75DD4"/>
    <w:rsid w:val="00E84249"/>
    <w:rsid w:val="00E84D1B"/>
    <w:rsid w:val="00E877C3"/>
    <w:rsid w:val="00E9252A"/>
    <w:rsid w:val="00E94190"/>
    <w:rsid w:val="00EA1EC5"/>
    <w:rsid w:val="00EA4535"/>
    <w:rsid w:val="00EA60B6"/>
    <w:rsid w:val="00EA60C4"/>
    <w:rsid w:val="00EA6D74"/>
    <w:rsid w:val="00EA72F8"/>
    <w:rsid w:val="00EA7B7C"/>
    <w:rsid w:val="00EA7BBD"/>
    <w:rsid w:val="00EB13FA"/>
    <w:rsid w:val="00EB33C8"/>
    <w:rsid w:val="00EB5C3B"/>
    <w:rsid w:val="00EB6059"/>
    <w:rsid w:val="00EC5583"/>
    <w:rsid w:val="00EC573B"/>
    <w:rsid w:val="00EC7519"/>
    <w:rsid w:val="00ED204A"/>
    <w:rsid w:val="00ED27AE"/>
    <w:rsid w:val="00ED3900"/>
    <w:rsid w:val="00ED6827"/>
    <w:rsid w:val="00EE0621"/>
    <w:rsid w:val="00EE4A91"/>
    <w:rsid w:val="00EE59E7"/>
    <w:rsid w:val="00EF452F"/>
    <w:rsid w:val="00EF57BB"/>
    <w:rsid w:val="00EF6333"/>
    <w:rsid w:val="00F01F24"/>
    <w:rsid w:val="00F02D0F"/>
    <w:rsid w:val="00F15697"/>
    <w:rsid w:val="00F160F8"/>
    <w:rsid w:val="00F30D38"/>
    <w:rsid w:val="00F3491F"/>
    <w:rsid w:val="00F3576F"/>
    <w:rsid w:val="00F37B60"/>
    <w:rsid w:val="00F4413C"/>
    <w:rsid w:val="00F50150"/>
    <w:rsid w:val="00F547DA"/>
    <w:rsid w:val="00F56904"/>
    <w:rsid w:val="00F631CB"/>
    <w:rsid w:val="00F65D1A"/>
    <w:rsid w:val="00F730DC"/>
    <w:rsid w:val="00F8044A"/>
    <w:rsid w:val="00F85B5E"/>
    <w:rsid w:val="00F86CD7"/>
    <w:rsid w:val="00F875DD"/>
    <w:rsid w:val="00F90D01"/>
    <w:rsid w:val="00FA0B2D"/>
    <w:rsid w:val="00FB08B7"/>
    <w:rsid w:val="00FB2356"/>
    <w:rsid w:val="00FB5107"/>
    <w:rsid w:val="00FC48CB"/>
    <w:rsid w:val="00FC5D20"/>
    <w:rsid w:val="00FC7868"/>
    <w:rsid w:val="00FD10C0"/>
    <w:rsid w:val="00FD587D"/>
    <w:rsid w:val="00FE152C"/>
    <w:rsid w:val="00FE34E3"/>
    <w:rsid w:val="00FE5AE8"/>
    <w:rsid w:val="00FF1B15"/>
    <w:rsid w:val="00FF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C65D393"/>
  <w15:docId w15:val="{6BD307C2-64B3-486E-9C24-F2092769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B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uiPriority w:val="99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E76A1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C8694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6">
    <w:name w:val="header"/>
    <w:basedOn w:val="a"/>
    <w:link w:val="a7"/>
    <w:uiPriority w:val="99"/>
    <w:rsid w:val="001507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5070F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1507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5070F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5F5C56"/>
    <w:pPr>
      <w:ind w:left="720"/>
      <w:contextualSpacing/>
    </w:pPr>
  </w:style>
  <w:style w:type="character" w:styleId="ab">
    <w:name w:val="Hyperlink"/>
    <w:uiPriority w:val="99"/>
    <w:rsid w:val="001E1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13</Pages>
  <Words>3390</Words>
  <Characters>19327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RePack by Diakov</cp:lastModifiedBy>
  <cp:revision>23</cp:revision>
  <cp:lastPrinted>2024-01-16T09:08:00Z</cp:lastPrinted>
  <dcterms:created xsi:type="dcterms:W3CDTF">2023-11-09T04:24:00Z</dcterms:created>
  <dcterms:modified xsi:type="dcterms:W3CDTF">2024-01-16T09:08:00Z</dcterms:modified>
</cp:coreProperties>
</file>